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4E4" w:rsidRPr="00082249" w:rsidRDefault="003244E4" w:rsidP="003244E4">
      <w:pPr>
        <w:jc w:val="center"/>
        <w:rPr>
          <w:rFonts w:ascii="宋体" w:hAnsi="宋体"/>
          <w:b/>
          <w:sz w:val="36"/>
          <w:szCs w:val="36"/>
        </w:rPr>
      </w:pPr>
      <w:r w:rsidRPr="00082249">
        <w:rPr>
          <w:rFonts w:ascii="宋体" w:hAnsi="宋体" w:hint="eastAsia"/>
          <w:b/>
          <w:sz w:val="36"/>
          <w:szCs w:val="36"/>
        </w:rPr>
        <w:t>威海市职业中等专业学校模具 "3+4"贯通培养转段考试</w:t>
      </w:r>
      <w:r w:rsidR="00D96063">
        <w:rPr>
          <w:rFonts w:ascii="宋体" w:hAnsi="宋体" w:hint="eastAsia"/>
          <w:b/>
          <w:sz w:val="36"/>
          <w:szCs w:val="36"/>
        </w:rPr>
        <w:t>专业基础知识</w:t>
      </w:r>
      <w:r w:rsidRPr="00082249">
        <w:rPr>
          <w:rFonts w:ascii="宋体" w:hAnsi="宋体" w:hint="eastAsia"/>
          <w:b/>
          <w:sz w:val="36"/>
          <w:szCs w:val="36"/>
        </w:rPr>
        <w:t>综合试卷</w:t>
      </w:r>
      <w:r w:rsidR="00062E31">
        <w:rPr>
          <w:rFonts w:ascii="宋体" w:hAnsi="宋体" w:hint="eastAsia"/>
          <w:b/>
          <w:sz w:val="36"/>
          <w:szCs w:val="36"/>
        </w:rPr>
        <w:t>二</w:t>
      </w:r>
      <w:r w:rsidRPr="00082249">
        <w:rPr>
          <w:rFonts w:ascii="宋体" w:hAnsi="宋体" w:hint="eastAsia"/>
          <w:b/>
          <w:sz w:val="36"/>
          <w:szCs w:val="36"/>
        </w:rPr>
        <w:t>考试大纲</w:t>
      </w:r>
    </w:p>
    <w:p w:rsidR="003244E4" w:rsidRPr="00FF570E" w:rsidRDefault="003244E4" w:rsidP="003244E4">
      <w:pPr>
        <w:jc w:val="left"/>
        <w:rPr>
          <w:rFonts w:ascii="宋体" w:hAnsi="宋体"/>
          <w:b/>
          <w:sz w:val="30"/>
          <w:szCs w:val="30"/>
        </w:rPr>
      </w:pPr>
      <w:r w:rsidRPr="00FF570E">
        <w:rPr>
          <w:rFonts w:ascii="宋体" w:hAnsi="宋体" w:hint="eastAsia"/>
          <w:b/>
          <w:sz w:val="30"/>
          <w:szCs w:val="30"/>
        </w:rPr>
        <w:t>综合试卷</w:t>
      </w:r>
      <w:r w:rsidR="00062E31">
        <w:rPr>
          <w:rFonts w:ascii="宋体" w:hAnsi="宋体" w:hint="eastAsia"/>
          <w:b/>
          <w:sz w:val="30"/>
          <w:szCs w:val="30"/>
        </w:rPr>
        <w:t>二考核</w:t>
      </w:r>
      <w:r w:rsidRPr="00FF570E">
        <w:rPr>
          <w:rFonts w:ascii="宋体" w:hAnsi="宋体" w:hint="eastAsia"/>
          <w:b/>
          <w:sz w:val="30"/>
          <w:szCs w:val="30"/>
        </w:rPr>
        <w:t>《机械</w:t>
      </w:r>
      <w:r>
        <w:rPr>
          <w:rFonts w:ascii="宋体" w:hAnsi="宋体" w:hint="eastAsia"/>
          <w:b/>
          <w:sz w:val="30"/>
          <w:szCs w:val="30"/>
        </w:rPr>
        <w:t>基础</w:t>
      </w:r>
      <w:r w:rsidRPr="00FF570E">
        <w:rPr>
          <w:rFonts w:ascii="宋体" w:hAnsi="宋体" w:hint="eastAsia"/>
          <w:b/>
          <w:sz w:val="30"/>
          <w:szCs w:val="30"/>
        </w:rPr>
        <w:t>》</w:t>
      </w:r>
      <w:r w:rsidR="00062E31">
        <w:rPr>
          <w:rFonts w:ascii="宋体" w:hAnsi="宋体" w:hint="eastAsia"/>
          <w:b/>
          <w:sz w:val="30"/>
          <w:szCs w:val="30"/>
        </w:rPr>
        <w:t>或</w:t>
      </w:r>
      <w:r w:rsidR="00D96063">
        <w:rPr>
          <w:rFonts w:ascii="宋体" w:hAnsi="宋体" w:hint="eastAsia"/>
          <w:b/>
          <w:sz w:val="30"/>
          <w:szCs w:val="30"/>
        </w:rPr>
        <w:t>者</w:t>
      </w:r>
      <w:bookmarkStart w:id="0" w:name="_GoBack"/>
      <w:bookmarkEnd w:id="0"/>
      <w:r w:rsidRPr="00FF570E">
        <w:rPr>
          <w:rFonts w:ascii="宋体" w:hAnsi="宋体" w:hint="eastAsia"/>
          <w:b/>
          <w:sz w:val="30"/>
          <w:szCs w:val="30"/>
        </w:rPr>
        <w:t>《</w:t>
      </w:r>
      <w:r w:rsidRPr="003244E4">
        <w:rPr>
          <w:rFonts w:ascii="宋体" w:eastAsia="宋体" w:hAnsi="宋体" w:cs="宋体" w:hint="eastAsia"/>
          <w:b/>
          <w:sz w:val="30"/>
          <w:szCs w:val="30"/>
        </w:rPr>
        <w:t>极限配合与技术测量</w:t>
      </w:r>
      <w:r w:rsidRPr="00FF570E">
        <w:rPr>
          <w:rFonts w:ascii="宋体" w:hAnsi="宋体" w:hint="eastAsia"/>
          <w:b/>
          <w:sz w:val="30"/>
          <w:szCs w:val="30"/>
        </w:rPr>
        <w:t>》</w:t>
      </w:r>
      <w:r w:rsidR="00062E31">
        <w:rPr>
          <w:rFonts w:ascii="宋体" w:hAnsi="宋体" w:hint="eastAsia"/>
          <w:b/>
          <w:sz w:val="30"/>
          <w:szCs w:val="30"/>
        </w:rPr>
        <w:t>课程内容</w:t>
      </w:r>
      <w:r w:rsidRPr="00FF570E">
        <w:rPr>
          <w:rFonts w:ascii="宋体" w:hAnsi="宋体" w:hint="eastAsia"/>
          <w:b/>
          <w:sz w:val="30"/>
          <w:szCs w:val="30"/>
        </w:rPr>
        <w:t>。</w:t>
      </w:r>
    </w:p>
    <w:p w:rsidR="003244E4" w:rsidRPr="001069BE" w:rsidRDefault="003244E4" w:rsidP="003244E4">
      <w:pPr>
        <w:jc w:val="left"/>
        <w:rPr>
          <w:rFonts w:ascii="宋体" w:hAnsi="宋体"/>
          <w:b/>
          <w:sz w:val="32"/>
          <w:szCs w:val="32"/>
        </w:rPr>
      </w:pPr>
      <w:r w:rsidRPr="001069BE">
        <w:rPr>
          <w:rFonts w:ascii="宋体" w:hAnsi="宋体" w:hint="eastAsia"/>
          <w:b/>
          <w:sz w:val="32"/>
          <w:szCs w:val="32"/>
        </w:rPr>
        <w:t>一、</w:t>
      </w:r>
      <w:r>
        <w:rPr>
          <w:rFonts w:ascii="宋体" w:hAnsi="宋体" w:hint="eastAsia"/>
          <w:b/>
          <w:sz w:val="32"/>
          <w:szCs w:val="32"/>
        </w:rPr>
        <w:t>《机械基础》</w:t>
      </w:r>
      <w:r w:rsidRPr="001069BE">
        <w:rPr>
          <w:rFonts w:ascii="宋体" w:hAnsi="宋体" w:hint="eastAsia"/>
          <w:b/>
          <w:sz w:val="32"/>
          <w:szCs w:val="32"/>
        </w:rPr>
        <w:t>考试范围和要求</w:t>
      </w:r>
    </w:p>
    <w:p w:rsidR="003244E4" w:rsidRPr="003244E4" w:rsidRDefault="003244E4" w:rsidP="003244E4">
      <w:pPr>
        <w:spacing w:line="360" w:lineRule="auto"/>
        <w:rPr>
          <w:b/>
          <w:sz w:val="24"/>
        </w:rPr>
      </w:pPr>
      <w:r w:rsidRPr="003244E4">
        <w:rPr>
          <w:rFonts w:ascii="宋体" w:hAnsi="宋体" w:hint="eastAsia"/>
          <w:b/>
          <w:sz w:val="24"/>
        </w:rPr>
        <w:t>第一篇  常用机构</w:t>
      </w:r>
    </w:p>
    <w:p w:rsidR="003244E4" w:rsidRDefault="003244E4" w:rsidP="003244E4">
      <w:pPr>
        <w:spacing w:line="360" w:lineRule="auto"/>
        <w:rPr>
          <w:b/>
          <w:sz w:val="24"/>
        </w:rPr>
      </w:pPr>
      <w:r>
        <w:rPr>
          <w:rFonts w:hint="eastAsia"/>
          <w:b/>
          <w:sz w:val="24"/>
        </w:rPr>
        <w:t>第一章</w:t>
      </w:r>
      <w:r>
        <w:rPr>
          <w:rFonts w:hint="eastAsia"/>
          <w:b/>
          <w:sz w:val="24"/>
        </w:rPr>
        <w:t xml:space="preserve">  </w:t>
      </w:r>
      <w:r>
        <w:rPr>
          <w:rFonts w:hint="eastAsia"/>
          <w:b/>
          <w:sz w:val="24"/>
        </w:rPr>
        <w:t>平面连杆机构</w:t>
      </w:r>
    </w:p>
    <w:p w:rsidR="003244E4" w:rsidRDefault="003244E4" w:rsidP="003244E4">
      <w:pPr>
        <w:pStyle w:val="1"/>
        <w:spacing w:line="360" w:lineRule="auto"/>
        <w:ind w:firstLineChars="236" w:firstLine="566"/>
        <w:jc w:val="left"/>
        <w:rPr>
          <w:sz w:val="24"/>
          <w:szCs w:val="24"/>
        </w:rPr>
      </w:pPr>
      <w:r>
        <w:rPr>
          <w:rFonts w:hint="eastAsia"/>
          <w:sz w:val="24"/>
          <w:szCs w:val="24"/>
        </w:rPr>
        <w:t>1</w:t>
      </w:r>
      <w:r>
        <w:rPr>
          <w:rFonts w:hint="eastAsia"/>
          <w:sz w:val="24"/>
          <w:szCs w:val="24"/>
        </w:rPr>
        <w:t>．了解平面运动副的概念及其分类</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2</w:t>
      </w:r>
      <w:r>
        <w:rPr>
          <w:rFonts w:hint="eastAsia"/>
          <w:sz w:val="24"/>
          <w:szCs w:val="24"/>
        </w:rPr>
        <w:t>．掌握铰链四杆机构的基本类型、特点及应用</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3</w:t>
      </w:r>
      <w:r>
        <w:rPr>
          <w:rFonts w:hint="eastAsia"/>
          <w:sz w:val="24"/>
          <w:szCs w:val="24"/>
        </w:rPr>
        <w:t>．会判定铰链四杆机构的类型</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4</w:t>
      </w:r>
      <w:r>
        <w:rPr>
          <w:rFonts w:hint="eastAsia"/>
          <w:sz w:val="24"/>
          <w:szCs w:val="24"/>
        </w:rPr>
        <w:t>．了解含有一个移动副的四杆机构的类型和应用</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5</w:t>
      </w:r>
      <w:r>
        <w:rPr>
          <w:rFonts w:hint="eastAsia"/>
          <w:sz w:val="24"/>
          <w:szCs w:val="24"/>
        </w:rPr>
        <w:t>．理解曲柄摇杆机构的急回运动特性和死点位置。</w:t>
      </w:r>
    </w:p>
    <w:p w:rsidR="003244E4" w:rsidRPr="00F25880" w:rsidRDefault="003244E4" w:rsidP="003244E4">
      <w:pPr>
        <w:pStyle w:val="1"/>
        <w:spacing w:line="360" w:lineRule="auto"/>
        <w:ind w:firstLineChars="0" w:firstLine="0"/>
        <w:jc w:val="left"/>
        <w:rPr>
          <w:b/>
          <w:sz w:val="24"/>
          <w:szCs w:val="24"/>
        </w:rPr>
      </w:pPr>
      <w:r w:rsidRPr="00F25880">
        <w:rPr>
          <w:rFonts w:hint="eastAsia"/>
          <w:b/>
          <w:sz w:val="24"/>
          <w:szCs w:val="24"/>
        </w:rPr>
        <w:t>第二章</w:t>
      </w:r>
      <w:r w:rsidRPr="00F25880">
        <w:rPr>
          <w:rFonts w:hint="eastAsia"/>
          <w:b/>
          <w:sz w:val="24"/>
          <w:szCs w:val="24"/>
        </w:rPr>
        <w:t xml:space="preserve">  </w:t>
      </w:r>
      <w:r w:rsidRPr="00F25880">
        <w:rPr>
          <w:rFonts w:hint="eastAsia"/>
          <w:b/>
          <w:sz w:val="24"/>
          <w:szCs w:val="24"/>
        </w:rPr>
        <w:t>凸轮机构</w:t>
      </w:r>
    </w:p>
    <w:p w:rsidR="003244E4" w:rsidRDefault="003244E4" w:rsidP="003244E4">
      <w:pPr>
        <w:pStyle w:val="1"/>
        <w:spacing w:line="360" w:lineRule="auto"/>
        <w:ind w:firstLineChars="236" w:firstLine="566"/>
        <w:jc w:val="left"/>
        <w:rPr>
          <w:sz w:val="24"/>
          <w:szCs w:val="24"/>
        </w:rPr>
      </w:pPr>
      <w:r>
        <w:rPr>
          <w:rFonts w:hint="eastAsia"/>
          <w:sz w:val="24"/>
          <w:szCs w:val="24"/>
        </w:rPr>
        <w:t>1</w:t>
      </w:r>
      <w:r>
        <w:rPr>
          <w:rFonts w:hint="eastAsia"/>
          <w:sz w:val="24"/>
          <w:szCs w:val="24"/>
        </w:rPr>
        <w:t>．了解凸轮机构的组成、类型及应用</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2</w:t>
      </w:r>
      <w:r>
        <w:rPr>
          <w:rFonts w:hint="eastAsia"/>
          <w:sz w:val="24"/>
          <w:szCs w:val="24"/>
        </w:rPr>
        <w:t>．了解凸轮机构的工作过程</w:t>
      </w:r>
      <w:r w:rsidR="00606076">
        <w:rPr>
          <w:rFonts w:hint="eastAsia"/>
          <w:sz w:val="24"/>
          <w:szCs w:val="24"/>
        </w:rPr>
        <w:t>。</w:t>
      </w:r>
    </w:p>
    <w:p w:rsidR="003244E4" w:rsidRPr="00F25880" w:rsidRDefault="003244E4" w:rsidP="003244E4">
      <w:pPr>
        <w:pStyle w:val="1"/>
        <w:spacing w:line="360" w:lineRule="auto"/>
        <w:ind w:firstLineChars="236" w:firstLine="566"/>
        <w:jc w:val="left"/>
        <w:rPr>
          <w:sz w:val="24"/>
          <w:szCs w:val="24"/>
        </w:rPr>
      </w:pPr>
      <w:r>
        <w:rPr>
          <w:rFonts w:hint="eastAsia"/>
          <w:sz w:val="24"/>
          <w:szCs w:val="24"/>
        </w:rPr>
        <w:t>3</w:t>
      </w:r>
      <w:r>
        <w:rPr>
          <w:rFonts w:hint="eastAsia"/>
          <w:sz w:val="24"/>
          <w:szCs w:val="24"/>
        </w:rPr>
        <w:t>．了解凸轮机构的主要参数及其对凸轮机构的工作影响。</w:t>
      </w:r>
    </w:p>
    <w:p w:rsidR="003244E4" w:rsidRDefault="003244E4" w:rsidP="003244E4">
      <w:pPr>
        <w:spacing w:line="360" w:lineRule="auto"/>
        <w:rPr>
          <w:b/>
          <w:sz w:val="24"/>
        </w:rPr>
      </w:pPr>
      <w:r>
        <w:rPr>
          <w:rFonts w:hint="eastAsia"/>
          <w:b/>
          <w:sz w:val="24"/>
        </w:rPr>
        <w:t>第三篇</w:t>
      </w:r>
      <w:r>
        <w:rPr>
          <w:rFonts w:hint="eastAsia"/>
          <w:b/>
          <w:sz w:val="24"/>
        </w:rPr>
        <w:t xml:space="preserve">  </w:t>
      </w:r>
      <w:r>
        <w:rPr>
          <w:rFonts w:hint="eastAsia"/>
          <w:b/>
          <w:sz w:val="24"/>
        </w:rPr>
        <w:t>机械传动</w:t>
      </w:r>
    </w:p>
    <w:p w:rsidR="003244E4" w:rsidRDefault="003244E4" w:rsidP="003244E4">
      <w:pPr>
        <w:spacing w:line="360" w:lineRule="auto"/>
        <w:rPr>
          <w:b/>
          <w:sz w:val="24"/>
        </w:rPr>
      </w:pPr>
      <w:r>
        <w:rPr>
          <w:rFonts w:hint="eastAsia"/>
          <w:b/>
          <w:sz w:val="24"/>
        </w:rPr>
        <w:t>第六章</w:t>
      </w:r>
      <w:r>
        <w:rPr>
          <w:rFonts w:hint="eastAsia"/>
          <w:b/>
          <w:sz w:val="24"/>
        </w:rPr>
        <w:t xml:space="preserve">  </w:t>
      </w:r>
      <w:r>
        <w:rPr>
          <w:rFonts w:hint="eastAsia"/>
          <w:b/>
          <w:sz w:val="24"/>
        </w:rPr>
        <w:t>带传动</w:t>
      </w:r>
      <w:r>
        <w:rPr>
          <w:rFonts w:hint="eastAsia"/>
          <w:b/>
          <w:sz w:val="24"/>
        </w:rPr>
        <w:t xml:space="preserve">  </w:t>
      </w:r>
    </w:p>
    <w:p w:rsidR="003244E4" w:rsidRDefault="003244E4" w:rsidP="003244E4">
      <w:pPr>
        <w:pStyle w:val="1"/>
        <w:spacing w:line="360" w:lineRule="auto"/>
        <w:ind w:firstLineChars="236" w:firstLine="566"/>
        <w:jc w:val="left"/>
        <w:rPr>
          <w:sz w:val="24"/>
          <w:szCs w:val="24"/>
        </w:rPr>
      </w:pPr>
      <w:r>
        <w:rPr>
          <w:rFonts w:hint="eastAsia"/>
          <w:sz w:val="24"/>
          <w:szCs w:val="24"/>
        </w:rPr>
        <w:t>1</w:t>
      </w:r>
      <w:r>
        <w:rPr>
          <w:rFonts w:hint="eastAsia"/>
          <w:sz w:val="24"/>
          <w:szCs w:val="24"/>
        </w:rPr>
        <w:t>．了解带传动的工作原理、特点、类型、应用及传动比的计算</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2</w:t>
      </w:r>
      <w:r>
        <w:rPr>
          <w:rFonts w:hint="eastAsia"/>
          <w:sz w:val="24"/>
          <w:szCs w:val="24"/>
        </w:rPr>
        <w:t>．了解平带传动的形式、主要参数、接头形式、特点及应用</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3</w:t>
      </w:r>
      <w:r>
        <w:rPr>
          <w:rFonts w:hint="eastAsia"/>
          <w:sz w:val="24"/>
          <w:szCs w:val="24"/>
        </w:rPr>
        <w:t>．了解</w:t>
      </w:r>
      <w:r>
        <w:rPr>
          <w:rFonts w:hint="eastAsia"/>
          <w:sz w:val="24"/>
          <w:szCs w:val="24"/>
        </w:rPr>
        <w:t>V</w:t>
      </w:r>
      <w:r>
        <w:rPr>
          <w:rFonts w:hint="eastAsia"/>
          <w:sz w:val="24"/>
          <w:szCs w:val="24"/>
        </w:rPr>
        <w:t>带传动的结构、主要参数、应用特点，了解</w:t>
      </w:r>
      <w:r>
        <w:rPr>
          <w:rFonts w:hint="eastAsia"/>
          <w:sz w:val="24"/>
          <w:szCs w:val="24"/>
        </w:rPr>
        <w:t>V</w:t>
      </w:r>
      <w:r>
        <w:rPr>
          <w:rFonts w:hint="eastAsia"/>
          <w:sz w:val="24"/>
          <w:szCs w:val="24"/>
        </w:rPr>
        <w:t>带轮的结构和材料</w:t>
      </w:r>
      <w:r w:rsidR="00606076">
        <w:rPr>
          <w:rFonts w:hint="eastAsia"/>
          <w:sz w:val="24"/>
          <w:szCs w:val="24"/>
        </w:rPr>
        <w:t>。</w:t>
      </w:r>
    </w:p>
    <w:p w:rsidR="003244E4" w:rsidRPr="00960C3D" w:rsidRDefault="003244E4" w:rsidP="003244E4">
      <w:pPr>
        <w:pStyle w:val="1"/>
        <w:spacing w:line="360" w:lineRule="auto"/>
        <w:ind w:firstLineChars="236" w:firstLine="566"/>
        <w:jc w:val="left"/>
        <w:rPr>
          <w:sz w:val="24"/>
          <w:szCs w:val="24"/>
        </w:rPr>
      </w:pPr>
      <w:r>
        <w:rPr>
          <w:rFonts w:hint="eastAsia"/>
          <w:sz w:val="24"/>
          <w:szCs w:val="24"/>
        </w:rPr>
        <w:t>4</w:t>
      </w:r>
      <w:r>
        <w:rPr>
          <w:rFonts w:hint="eastAsia"/>
          <w:sz w:val="24"/>
          <w:szCs w:val="24"/>
        </w:rPr>
        <w:t>．了解</w:t>
      </w:r>
      <w:r>
        <w:rPr>
          <w:rFonts w:hint="eastAsia"/>
          <w:sz w:val="24"/>
          <w:szCs w:val="24"/>
        </w:rPr>
        <w:t>V</w:t>
      </w:r>
      <w:r>
        <w:rPr>
          <w:rFonts w:hint="eastAsia"/>
          <w:sz w:val="24"/>
          <w:szCs w:val="24"/>
        </w:rPr>
        <w:t>带传动的安装及及正确使用</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5</w:t>
      </w:r>
      <w:r>
        <w:rPr>
          <w:rFonts w:hint="eastAsia"/>
          <w:sz w:val="24"/>
          <w:szCs w:val="24"/>
        </w:rPr>
        <w:t>．理解带传动张紧的目的，掌握带传动的张紧方法。</w:t>
      </w:r>
    </w:p>
    <w:p w:rsidR="003244E4" w:rsidRDefault="003244E4" w:rsidP="003244E4">
      <w:pPr>
        <w:pStyle w:val="1"/>
        <w:spacing w:line="360" w:lineRule="auto"/>
        <w:ind w:firstLineChars="0" w:firstLine="0"/>
        <w:jc w:val="left"/>
        <w:rPr>
          <w:b/>
          <w:sz w:val="24"/>
          <w:szCs w:val="24"/>
        </w:rPr>
      </w:pPr>
      <w:r w:rsidRPr="00F25880">
        <w:rPr>
          <w:rFonts w:hint="eastAsia"/>
          <w:b/>
          <w:sz w:val="24"/>
          <w:szCs w:val="24"/>
        </w:rPr>
        <w:t>第</w:t>
      </w:r>
      <w:r>
        <w:rPr>
          <w:rFonts w:hint="eastAsia"/>
          <w:b/>
          <w:sz w:val="24"/>
          <w:szCs w:val="24"/>
        </w:rPr>
        <w:t>七</w:t>
      </w:r>
      <w:r w:rsidRPr="00F25880">
        <w:rPr>
          <w:rFonts w:hint="eastAsia"/>
          <w:b/>
          <w:sz w:val="24"/>
          <w:szCs w:val="24"/>
        </w:rPr>
        <w:t>章</w:t>
      </w:r>
      <w:r w:rsidRPr="00F25880">
        <w:rPr>
          <w:rFonts w:hint="eastAsia"/>
          <w:b/>
          <w:sz w:val="24"/>
          <w:szCs w:val="24"/>
        </w:rPr>
        <w:t xml:space="preserve">  </w:t>
      </w:r>
      <w:r w:rsidRPr="00F25880">
        <w:rPr>
          <w:rFonts w:hint="eastAsia"/>
          <w:b/>
          <w:sz w:val="24"/>
          <w:szCs w:val="24"/>
        </w:rPr>
        <w:t>螺旋传动</w:t>
      </w:r>
    </w:p>
    <w:p w:rsidR="003244E4" w:rsidRDefault="003244E4" w:rsidP="003244E4">
      <w:pPr>
        <w:pStyle w:val="1"/>
        <w:spacing w:line="360" w:lineRule="auto"/>
        <w:ind w:firstLineChars="236" w:firstLine="566"/>
        <w:jc w:val="left"/>
        <w:rPr>
          <w:sz w:val="24"/>
          <w:szCs w:val="24"/>
        </w:rPr>
      </w:pPr>
      <w:r>
        <w:rPr>
          <w:rFonts w:hint="eastAsia"/>
          <w:sz w:val="24"/>
          <w:szCs w:val="24"/>
        </w:rPr>
        <w:t>1</w:t>
      </w:r>
      <w:r>
        <w:rPr>
          <w:rFonts w:hint="eastAsia"/>
          <w:sz w:val="24"/>
          <w:szCs w:val="24"/>
        </w:rPr>
        <w:t>．了解常用螺纹的主要参数、类型、特点和应用</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2</w:t>
      </w:r>
      <w:r>
        <w:rPr>
          <w:rFonts w:hint="eastAsia"/>
          <w:sz w:val="24"/>
          <w:szCs w:val="24"/>
        </w:rPr>
        <w:t>．理解螺纹联接的主要类型、应用，了解螺纹联接的预紧和防松方法</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3</w:t>
      </w:r>
      <w:r>
        <w:rPr>
          <w:rFonts w:hint="eastAsia"/>
          <w:sz w:val="24"/>
          <w:szCs w:val="24"/>
        </w:rPr>
        <w:t>．了解螺旋传动的组成、类型及应用</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4</w:t>
      </w:r>
      <w:r>
        <w:rPr>
          <w:rFonts w:hint="eastAsia"/>
          <w:sz w:val="24"/>
          <w:szCs w:val="24"/>
        </w:rPr>
        <w:t>．掌握普通螺旋传动移动距离和移动速度的计算</w:t>
      </w:r>
      <w:r w:rsidR="00606076">
        <w:rPr>
          <w:rFonts w:hint="eastAsia"/>
          <w:sz w:val="24"/>
          <w:szCs w:val="24"/>
        </w:rPr>
        <w:t>。</w:t>
      </w:r>
    </w:p>
    <w:p w:rsidR="003244E4" w:rsidRPr="008F6426" w:rsidRDefault="003244E4" w:rsidP="003244E4">
      <w:pPr>
        <w:pStyle w:val="1"/>
        <w:spacing w:line="360" w:lineRule="auto"/>
        <w:ind w:firstLineChars="236" w:firstLine="566"/>
        <w:jc w:val="left"/>
        <w:rPr>
          <w:rFonts w:ascii="宋体" w:hAnsi="宋体"/>
          <w:sz w:val="24"/>
          <w:szCs w:val="24"/>
        </w:rPr>
      </w:pPr>
      <w:r w:rsidRPr="008F6426">
        <w:rPr>
          <w:rFonts w:ascii="宋体" w:hAnsi="宋体" w:hint="eastAsia"/>
          <w:sz w:val="24"/>
          <w:szCs w:val="24"/>
        </w:rPr>
        <w:t>5</w:t>
      </w:r>
      <w:r>
        <w:rPr>
          <w:rFonts w:ascii="宋体" w:hAnsi="宋体" w:hint="eastAsia"/>
          <w:sz w:val="24"/>
          <w:szCs w:val="24"/>
        </w:rPr>
        <w:t>．</w:t>
      </w:r>
      <w:r w:rsidRPr="008F6426">
        <w:rPr>
          <w:rFonts w:ascii="宋体" w:hAnsi="宋体" w:hint="eastAsia"/>
          <w:sz w:val="24"/>
          <w:szCs w:val="24"/>
        </w:rPr>
        <w:t>理解差动螺旋传动的原理，会判定差动螺旋传动螺杆与螺母的移动方向</w:t>
      </w:r>
      <w:r w:rsidR="00606076">
        <w:rPr>
          <w:rFonts w:ascii="宋体" w:hAnsi="宋体" w:hint="eastAsia"/>
          <w:sz w:val="24"/>
          <w:szCs w:val="24"/>
        </w:rPr>
        <w:t>。</w:t>
      </w:r>
    </w:p>
    <w:p w:rsidR="003244E4" w:rsidRPr="008F6426" w:rsidRDefault="003244E4" w:rsidP="003244E4">
      <w:pPr>
        <w:pStyle w:val="1"/>
        <w:spacing w:line="360" w:lineRule="auto"/>
        <w:ind w:firstLineChars="236" w:firstLine="566"/>
        <w:jc w:val="left"/>
        <w:rPr>
          <w:rFonts w:ascii="宋体" w:hAnsi="宋体"/>
          <w:sz w:val="24"/>
          <w:szCs w:val="24"/>
        </w:rPr>
      </w:pPr>
      <w:r w:rsidRPr="008F6426">
        <w:rPr>
          <w:rFonts w:ascii="宋体" w:hAnsi="宋体" w:hint="eastAsia"/>
          <w:sz w:val="24"/>
          <w:szCs w:val="24"/>
        </w:rPr>
        <w:t>6</w:t>
      </w:r>
      <w:r>
        <w:rPr>
          <w:rFonts w:ascii="宋体" w:hAnsi="宋体" w:hint="eastAsia"/>
          <w:sz w:val="24"/>
          <w:szCs w:val="24"/>
        </w:rPr>
        <w:t>．</w:t>
      </w:r>
      <w:r w:rsidRPr="008F6426">
        <w:rPr>
          <w:rFonts w:ascii="宋体" w:hAnsi="宋体" w:hint="eastAsia"/>
          <w:sz w:val="24"/>
          <w:szCs w:val="24"/>
        </w:rPr>
        <w:t>会进行差动螺旋传动的相关计算。</w:t>
      </w:r>
    </w:p>
    <w:p w:rsidR="003244E4" w:rsidRPr="00F25880" w:rsidRDefault="003244E4" w:rsidP="003244E4">
      <w:pPr>
        <w:pStyle w:val="1"/>
        <w:spacing w:line="360" w:lineRule="auto"/>
        <w:ind w:firstLineChars="0" w:firstLine="0"/>
        <w:jc w:val="left"/>
        <w:rPr>
          <w:b/>
          <w:sz w:val="24"/>
          <w:szCs w:val="24"/>
        </w:rPr>
      </w:pPr>
      <w:r w:rsidRPr="00F25880">
        <w:rPr>
          <w:rFonts w:hint="eastAsia"/>
          <w:b/>
          <w:sz w:val="24"/>
          <w:szCs w:val="24"/>
        </w:rPr>
        <w:lastRenderedPageBreak/>
        <w:t>第</w:t>
      </w:r>
      <w:r>
        <w:rPr>
          <w:rFonts w:hint="eastAsia"/>
          <w:b/>
          <w:sz w:val="24"/>
          <w:szCs w:val="24"/>
        </w:rPr>
        <w:t>八</w:t>
      </w:r>
      <w:r w:rsidRPr="00F25880">
        <w:rPr>
          <w:rFonts w:hint="eastAsia"/>
          <w:b/>
          <w:sz w:val="24"/>
          <w:szCs w:val="24"/>
        </w:rPr>
        <w:t>章</w:t>
      </w:r>
      <w:r w:rsidRPr="00F25880">
        <w:rPr>
          <w:rFonts w:hint="eastAsia"/>
          <w:b/>
          <w:sz w:val="24"/>
          <w:szCs w:val="24"/>
        </w:rPr>
        <w:t xml:space="preserve">  </w:t>
      </w:r>
      <w:r w:rsidRPr="00F25880">
        <w:rPr>
          <w:rFonts w:hint="eastAsia"/>
          <w:b/>
          <w:sz w:val="24"/>
          <w:szCs w:val="24"/>
        </w:rPr>
        <w:t>链传动</w:t>
      </w:r>
    </w:p>
    <w:p w:rsidR="003244E4" w:rsidRDefault="003244E4" w:rsidP="003244E4">
      <w:pPr>
        <w:pStyle w:val="1"/>
        <w:spacing w:line="360" w:lineRule="auto"/>
        <w:ind w:firstLineChars="236" w:firstLine="566"/>
        <w:jc w:val="left"/>
        <w:rPr>
          <w:sz w:val="24"/>
          <w:szCs w:val="24"/>
        </w:rPr>
      </w:pPr>
      <w:r>
        <w:rPr>
          <w:rFonts w:hint="eastAsia"/>
          <w:sz w:val="24"/>
          <w:szCs w:val="24"/>
        </w:rPr>
        <w:t>1</w:t>
      </w:r>
      <w:r>
        <w:rPr>
          <w:rFonts w:hint="eastAsia"/>
          <w:sz w:val="24"/>
          <w:szCs w:val="24"/>
        </w:rPr>
        <w:t>．了解链传动的组成、特点、类型、应用及传动比的计算</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2</w:t>
      </w:r>
      <w:r>
        <w:rPr>
          <w:rFonts w:hint="eastAsia"/>
          <w:sz w:val="24"/>
          <w:szCs w:val="24"/>
        </w:rPr>
        <w:t>．了解套筒滚子链条的结构</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3</w:t>
      </w:r>
      <w:r>
        <w:rPr>
          <w:rFonts w:hint="eastAsia"/>
          <w:sz w:val="24"/>
          <w:szCs w:val="24"/>
        </w:rPr>
        <w:t>．了解链传动的布置与张紧。</w:t>
      </w:r>
    </w:p>
    <w:p w:rsidR="003244E4" w:rsidRPr="00F25880" w:rsidRDefault="003244E4" w:rsidP="003244E4">
      <w:pPr>
        <w:pStyle w:val="1"/>
        <w:spacing w:line="360" w:lineRule="auto"/>
        <w:ind w:firstLineChars="0" w:firstLine="0"/>
        <w:jc w:val="left"/>
        <w:rPr>
          <w:b/>
          <w:sz w:val="24"/>
          <w:szCs w:val="24"/>
        </w:rPr>
      </w:pPr>
      <w:r>
        <w:rPr>
          <w:rFonts w:hint="eastAsia"/>
          <w:b/>
          <w:sz w:val="24"/>
          <w:szCs w:val="24"/>
        </w:rPr>
        <w:t>第九章</w:t>
      </w:r>
      <w:r>
        <w:rPr>
          <w:rFonts w:hint="eastAsia"/>
          <w:b/>
          <w:sz w:val="24"/>
          <w:szCs w:val="24"/>
        </w:rPr>
        <w:t xml:space="preserve">  </w:t>
      </w:r>
      <w:r>
        <w:rPr>
          <w:rFonts w:hint="eastAsia"/>
          <w:b/>
          <w:sz w:val="24"/>
          <w:szCs w:val="24"/>
        </w:rPr>
        <w:t>齿轮传动</w:t>
      </w:r>
    </w:p>
    <w:p w:rsidR="003244E4" w:rsidRDefault="003244E4" w:rsidP="003244E4">
      <w:pPr>
        <w:pStyle w:val="1"/>
        <w:spacing w:line="360" w:lineRule="auto"/>
        <w:ind w:firstLineChars="236" w:firstLine="566"/>
        <w:jc w:val="left"/>
        <w:rPr>
          <w:sz w:val="24"/>
          <w:szCs w:val="24"/>
        </w:rPr>
      </w:pPr>
      <w:r>
        <w:rPr>
          <w:rFonts w:hint="eastAsia"/>
          <w:sz w:val="24"/>
          <w:szCs w:val="24"/>
        </w:rPr>
        <w:t>1</w:t>
      </w:r>
      <w:r>
        <w:rPr>
          <w:rFonts w:hint="eastAsia"/>
          <w:sz w:val="24"/>
          <w:szCs w:val="24"/>
        </w:rPr>
        <w:t>．了解齿轮传动的常用类型及应用特点</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2</w:t>
      </w:r>
      <w:r>
        <w:rPr>
          <w:rFonts w:hint="eastAsia"/>
          <w:sz w:val="24"/>
          <w:szCs w:val="24"/>
        </w:rPr>
        <w:t>．了解渐开线的性质</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3</w:t>
      </w:r>
      <w:r>
        <w:rPr>
          <w:rFonts w:hint="eastAsia"/>
          <w:sz w:val="24"/>
          <w:szCs w:val="24"/>
        </w:rPr>
        <w:t>．掌握标准直齿圆柱齿轮的主要参数</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4</w:t>
      </w:r>
      <w:r>
        <w:rPr>
          <w:rFonts w:hint="eastAsia"/>
          <w:sz w:val="24"/>
          <w:szCs w:val="24"/>
        </w:rPr>
        <w:t>．掌握标准直齿圆柱齿轮几何尺寸及传动比的计算</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5</w:t>
      </w:r>
      <w:r>
        <w:rPr>
          <w:rFonts w:hint="eastAsia"/>
          <w:sz w:val="24"/>
          <w:szCs w:val="24"/>
        </w:rPr>
        <w:t>．了解齿轮的结构、常用材料及失效形式</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6</w:t>
      </w:r>
      <w:r>
        <w:rPr>
          <w:rFonts w:hint="eastAsia"/>
          <w:sz w:val="24"/>
          <w:szCs w:val="24"/>
        </w:rPr>
        <w:t>．了解渐开线齿轮的啮合特点，掌握渐开线直齿圆柱齿轮传动的正确啮合条件</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7</w:t>
      </w:r>
      <w:r>
        <w:rPr>
          <w:rFonts w:hint="eastAsia"/>
          <w:sz w:val="24"/>
          <w:szCs w:val="24"/>
        </w:rPr>
        <w:t>．熟悉、直齿圆锥齿轮传动的正确啮合条件</w:t>
      </w:r>
      <w:r w:rsidR="00606076">
        <w:rPr>
          <w:rFonts w:hint="eastAsia"/>
          <w:sz w:val="24"/>
          <w:szCs w:val="24"/>
        </w:rPr>
        <w:t>。</w:t>
      </w:r>
    </w:p>
    <w:p w:rsidR="003244E4" w:rsidRPr="005364FC" w:rsidRDefault="003244E4" w:rsidP="003244E4">
      <w:pPr>
        <w:pStyle w:val="1"/>
        <w:spacing w:line="360" w:lineRule="auto"/>
        <w:ind w:firstLineChars="236" w:firstLine="566"/>
        <w:jc w:val="left"/>
        <w:rPr>
          <w:sz w:val="24"/>
          <w:szCs w:val="24"/>
        </w:rPr>
      </w:pPr>
      <w:r>
        <w:rPr>
          <w:rFonts w:hint="eastAsia"/>
          <w:sz w:val="24"/>
          <w:szCs w:val="24"/>
        </w:rPr>
        <w:t>8</w:t>
      </w:r>
      <w:r>
        <w:rPr>
          <w:rFonts w:hint="eastAsia"/>
          <w:sz w:val="24"/>
          <w:szCs w:val="24"/>
        </w:rPr>
        <w:t>．了解斜齿圆柱齿轮传动和齿条传动的应用特点</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9</w:t>
      </w:r>
      <w:r>
        <w:rPr>
          <w:rFonts w:hint="eastAsia"/>
          <w:sz w:val="24"/>
          <w:szCs w:val="24"/>
        </w:rPr>
        <w:t>．了解渐开线齿轮的加工方法</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10</w:t>
      </w:r>
      <w:r>
        <w:rPr>
          <w:rFonts w:hint="eastAsia"/>
          <w:sz w:val="24"/>
          <w:szCs w:val="24"/>
        </w:rPr>
        <w:t>．了解齿轮的根切现象及产生原因，掌握标准直齿圆柱齿轮不产生跟切的最少齿数</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11</w:t>
      </w:r>
      <w:r>
        <w:rPr>
          <w:rFonts w:hint="eastAsia"/>
          <w:sz w:val="24"/>
          <w:szCs w:val="24"/>
        </w:rPr>
        <w:t>．了解齿轮轮齿的常见失效形式</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12</w:t>
      </w:r>
      <w:r>
        <w:rPr>
          <w:rFonts w:hint="eastAsia"/>
          <w:sz w:val="24"/>
          <w:szCs w:val="24"/>
        </w:rPr>
        <w:t>．了解蜗杆传动的组成及应用特点</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13</w:t>
      </w:r>
      <w:r>
        <w:rPr>
          <w:rFonts w:hint="eastAsia"/>
          <w:sz w:val="24"/>
          <w:szCs w:val="24"/>
        </w:rPr>
        <w:t>．会计算蜗杆传动的传动比，掌握蜗杆传动旋转方向的判定方法</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14</w:t>
      </w:r>
      <w:r>
        <w:rPr>
          <w:rFonts w:hint="eastAsia"/>
          <w:sz w:val="24"/>
          <w:szCs w:val="24"/>
        </w:rPr>
        <w:t>．熟悉蜗杆传动的正确啮合条件，了解蜗杆传动的失效形式及材料。</w:t>
      </w:r>
    </w:p>
    <w:p w:rsidR="003244E4" w:rsidRPr="00F25880" w:rsidRDefault="003244E4" w:rsidP="003244E4">
      <w:pPr>
        <w:pStyle w:val="1"/>
        <w:spacing w:line="360" w:lineRule="auto"/>
        <w:ind w:firstLineChars="0" w:firstLine="0"/>
        <w:jc w:val="left"/>
        <w:rPr>
          <w:b/>
          <w:sz w:val="24"/>
          <w:szCs w:val="24"/>
        </w:rPr>
      </w:pPr>
      <w:r>
        <w:rPr>
          <w:rFonts w:hint="eastAsia"/>
          <w:b/>
          <w:sz w:val="24"/>
          <w:szCs w:val="24"/>
        </w:rPr>
        <w:t>第十章</w:t>
      </w:r>
      <w:r>
        <w:rPr>
          <w:rFonts w:hint="eastAsia"/>
          <w:b/>
          <w:sz w:val="24"/>
          <w:szCs w:val="24"/>
        </w:rPr>
        <w:t xml:space="preserve">  </w:t>
      </w:r>
      <w:r>
        <w:rPr>
          <w:rFonts w:hint="eastAsia"/>
          <w:b/>
          <w:sz w:val="24"/>
          <w:szCs w:val="24"/>
        </w:rPr>
        <w:t>轮系</w:t>
      </w:r>
    </w:p>
    <w:p w:rsidR="003244E4" w:rsidRDefault="003244E4" w:rsidP="003244E4">
      <w:pPr>
        <w:pStyle w:val="1"/>
        <w:spacing w:line="360" w:lineRule="auto"/>
        <w:ind w:firstLineChars="236" w:firstLine="566"/>
        <w:jc w:val="left"/>
        <w:rPr>
          <w:sz w:val="24"/>
          <w:szCs w:val="24"/>
        </w:rPr>
      </w:pPr>
      <w:r>
        <w:rPr>
          <w:rFonts w:hint="eastAsia"/>
          <w:sz w:val="24"/>
          <w:szCs w:val="24"/>
        </w:rPr>
        <w:t>1</w:t>
      </w:r>
      <w:r>
        <w:rPr>
          <w:rFonts w:hint="eastAsia"/>
          <w:sz w:val="24"/>
          <w:szCs w:val="24"/>
        </w:rPr>
        <w:t>．了解轮系的分类及应用特点</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2</w:t>
      </w:r>
      <w:r>
        <w:rPr>
          <w:rFonts w:hint="eastAsia"/>
          <w:sz w:val="24"/>
          <w:szCs w:val="24"/>
        </w:rPr>
        <w:t>．掌握定轴轮系传动比的计算及回转方向的判定</w:t>
      </w:r>
      <w:r w:rsidR="00606076">
        <w:rPr>
          <w:rFonts w:hint="eastAsia"/>
          <w:sz w:val="24"/>
          <w:szCs w:val="24"/>
        </w:rPr>
        <w:t>。</w:t>
      </w:r>
    </w:p>
    <w:p w:rsidR="003244E4" w:rsidRDefault="003244E4" w:rsidP="003244E4">
      <w:pPr>
        <w:pStyle w:val="1"/>
        <w:spacing w:line="360" w:lineRule="auto"/>
        <w:ind w:firstLineChars="236" w:firstLine="566"/>
        <w:jc w:val="left"/>
        <w:rPr>
          <w:sz w:val="24"/>
          <w:szCs w:val="24"/>
        </w:rPr>
      </w:pPr>
      <w:r>
        <w:rPr>
          <w:rFonts w:hint="eastAsia"/>
          <w:sz w:val="24"/>
          <w:szCs w:val="24"/>
        </w:rPr>
        <w:t>3</w:t>
      </w:r>
      <w:r>
        <w:rPr>
          <w:rFonts w:hint="eastAsia"/>
          <w:sz w:val="24"/>
          <w:szCs w:val="24"/>
        </w:rPr>
        <w:t>．掌握轮系中末轮转速的计算方法</w:t>
      </w:r>
      <w:r w:rsidR="00606076">
        <w:rPr>
          <w:rFonts w:hint="eastAsia"/>
          <w:sz w:val="24"/>
          <w:szCs w:val="24"/>
        </w:rPr>
        <w:t>。</w:t>
      </w:r>
      <w:r>
        <w:rPr>
          <w:rFonts w:hint="eastAsia"/>
          <w:sz w:val="24"/>
          <w:szCs w:val="24"/>
        </w:rPr>
        <w:t xml:space="preserve"> </w:t>
      </w:r>
    </w:p>
    <w:p w:rsidR="003244E4" w:rsidRDefault="003244E4" w:rsidP="003244E4">
      <w:pPr>
        <w:pStyle w:val="1"/>
        <w:spacing w:line="360" w:lineRule="auto"/>
        <w:ind w:firstLineChars="236" w:firstLine="566"/>
        <w:jc w:val="left"/>
        <w:rPr>
          <w:sz w:val="24"/>
          <w:szCs w:val="24"/>
        </w:rPr>
      </w:pPr>
      <w:r>
        <w:rPr>
          <w:rFonts w:hint="eastAsia"/>
          <w:sz w:val="24"/>
          <w:szCs w:val="24"/>
        </w:rPr>
        <w:t>4</w:t>
      </w:r>
      <w:r>
        <w:rPr>
          <w:rFonts w:hint="eastAsia"/>
          <w:sz w:val="24"/>
          <w:szCs w:val="24"/>
        </w:rPr>
        <w:t>．掌握有螺旋传动、齿条传动的定轴轮系的计算方法</w:t>
      </w:r>
      <w:r w:rsidR="00606076">
        <w:rPr>
          <w:rFonts w:hint="eastAsia"/>
          <w:sz w:val="24"/>
          <w:szCs w:val="24"/>
        </w:rPr>
        <w:t>。</w:t>
      </w:r>
    </w:p>
    <w:p w:rsidR="003244E4" w:rsidRPr="0011386F" w:rsidRDefault="003244E4" w:rsidP="003244E4">
      <w:pPr>
        <w:pStyle w:val="1"/>
        <w:spacing w:line="360" w:lineRule="auto"/>
        <w:ind w:firstLineChars="236" w:firstLine="566"/>
        <w:jc w:val="left"/>
        <w:rPr>
          <w:sz w:val="24"/>
          <w:szCs w:val="24"/>
        </w:rPr>
      </w:pPr>
      <w:r>
        <w:rPr>
          <w:rFonts w:hint="eastAsia"/>
          <w:sz w:val="24"/>
          <w:szCs w:val="24"/>
        </w:rPr>
        <w:t>5</w:t>
      </w:r>
      <w:r>
        <w:rPr>
          <w:rFonts w:hint="eastAsia"/>
          <w:sz w:val="24"/>
          <w:szCs w:val="24"/>
        </w:rPr>
        <w:t>．掌握惰轮在轮系中的作用。</w:t>
      </w:r>
    </w:p>
    <w:p w:rsidR="003244E4" w:rsidRDefault="003244E4" w:rsidP="003244E4">
      <w:pPr>
        <w:spacing w:line="360" w:lineRule="auto"/>
        <w:rPr>
          <w:b/>
          <w:sz w:val="24"/>
        </w:rPr>
      </w:pPr>
      <w:r>
        <w:rPr>
          <w:rFonts w:hint="eastAsia"/>
          <w:b/>
          <w:sz w:val="24"/>
        </w:rPr>
        <w:t>第四篇</w:t>
      </w:r>
      <w:r>
        <w:rPr>
          <w:rFonts w:hint="eastAsia"/>
          <w:b/>
          <w:sz w:val="24"/>
        </w:rPr>
        <w:t xml:space="preserve">  </w:t>
      </w:r>
      <w:r>
        <w:rPr>
          <w:rFonts w:hint="eastAsia"/>
          <w:b/>
          <w:sz w:val="24"/>
        </w:rPr>
        <w:t>轴系零件</w:t>
      </w:r>
    </w:p>
    <w:p w:rsidR="003244E4" w:rsidRDefault="003244E4" w:rsidP="003244E4">
      <w:pPr>
        <w:spacing w:line="360" w:lineRule="auto"/>
        <w:rPr>
          <w:b/>
          <w:sz w:val="24"/>
        </w:rPr>
      </w:pPr>
      <w:r>
        <w:rPr>
          <w:rFonts w:hint="eastAsia"/>
          <w:b/>
          <w:sz w:val="24"/>
        </w:rPr>
        <w:t>第十一章</w:t>
      </w:r>
      <w:r>
        <w:rPr>
          <w:rFonts w:hint="eastAsia"/>
          <w:b/>
          <w:sz w:val="24"/>
        </w:rPr>
        <w:t xml:space="preserve">  </w:t>
      </w:r>
      <w:r>
        <w:rPr>
          <w:rFonts w:hint="eastAsia"/>
          <w:b/>
          <w:sz w:val="24"/>
        </w:rPr>
        <w:t>轴系零件简介</w:t>
      </w:r>
    </w:p>
    <w:p w:rsidR="003244E4" w:rsidRDefault="003244E4" w:rsidP="003244E4">
      <w:pPr>
        <w:pStyle w:val="1"/>
        <w:spacing w:line="360" w:lineRule="auto"/>
        <w:ind w:firstLineChars="295" w:firstLine="708"/>
        <w:jc w:val="left"/>
        <w:rPr>
          <w:sz w:val="24"/>
          <w:szCs w:val="24"/>
        </w:rPr>
      </w:pPr>
      <w:r>
        <w:rPr>
          <w:rFonts w:hint="eastAsia"/>
          <w:sz w:val="24"/>
          <w:szCs w:val="24"/>
        </w:rPr>
        <w:t>1</w:t>
      </w:r>
      <w:r>
        <w:rPr>
          <w:rFonts w:hint="eastAsia"/>
          <w:sz w:val="24"/>
          <w:szCs w:val="24"/>
        </w:rPr>
        <w:t>．了解键联接的作用、类型及特点</w:t>
      </w:r>
      <w:r w:rsidR="00606076">
        <w:rPr>
          <w:rFonts w:hint="eastAsia"/>
          <w:sz w:val="24"/>
          <w:szCs w:val="24"/>
        </w:rPr>
        <w:t>。</w:t>
      </w:r>
    </w:p>
    <w:p w:rsidR="003244E4" w:rsidRDefault="003244E4" w:rsidP="003244E4">
      <w:pPr>
        <w:pStyle w:val="1"/>
        <w:spacing w:line="360" w:lineRule="auto"/>
        <w:ind w:firstLineChars="295" w:firstLine="708"/>
        <w:jc w:val="left"/>
        <w:rPr>
          <w:sz w:val="24"/>
          <w:szCs w:val="24"/>
        </w:rPr>
      </w:pPr>
      <w:r>
        <w:rPr>
          <w:rFonts w:hint="eastAsia"/>
          <w:sz w:val="24"/>
          <w:szCs w:val="24"/>
        </w:rPr>
        <w:t>2</w:t>
      </w:r>
      <w:r>
        <w:rPr>
          <w:rFonts w:hint="eastAsia"/>
          <w:sz w:val="24"/>
          <w:szCs w:val="24"/>
        </w:rPr>
        <w:t>．理解平键联接的类型和应用，理解普通平键联接的选用</w:t>
      </w:r>
      <w:r w:rsidR="00606076">
        <w:rPr>
          <w:rFonts w:hint="eastAsia"/>
          <w:sz w:val="24"/>
          <w:szCs w:val="24"/>
        </w:rPr>
        <w:t>。</w:t>
      </w:r>
    </w:p>
    <w:p w:rsidR="003244E4" w:rsidRPr="00F13427" w:rsidRDefault="003244E4" w:rsidP="003244E4">
      <w:pPr>
        <w:pStyle w:val="1"/>
        <w:spacing w:line="360" w:lineRule="auto"/>
        <w:ind w:firstLineChars="295" w:firstLine="708"/>
        <w:jc w:val="left"/>
        <w:rPr>
          <w:sz w:val="24"/>
          <w:szCs w:val="24"/>
        </w:rPr>
      </w:pPr>
      <w:r>
        <w:rPr>
          <w:rFonts w:hint="eastAsia"/>
          <w:sz w:val="24"/>
          <w:szCs w:val="24"/>
        </w:rPr>
        <w:lastRenderedPageBreak/>
        <w:t>3</w:t>
      </w:r>
      <w:r>
        <w:rPr>
          <w:rFonts w:hint="eastAsia"/>
          <w:sz w:val="24"/>
          <w:szCs w:val="24"/>
        </w:rPr>
        <w:t>．了解销联接的应用特点</w:t>
      </w:r>
      <w:r w:rsidR="00606076">
        <w:rPr>
          <w:rFonts w:hint="eastAsia"/>
          <w:sz w:val="24"/>
          <w:szCs w:val="24"/>
        </w:rPr>
        <w:t>。</w:t>
      </w:r>
    </w:p>
    <w:p w:rsidR="003244E4" w:rsidRDefault="003244E4" w:rsidP="003244E4">
      <w:pPr>
        <w:pStyle w:val="1"/>
        <w:spacing w:line="360" w:lineRule="auto"/>
        <w:ind w:firstLineChars="295" w:firstLine="708"/>
        <w:jc w:val="left"/>
        <w:rPr>
          <w:sz w:val="24"/>
          <w:szCs w:val="24"/>
        </w:rPr>
      </w:pPr>
      <w:r>
        <w:rPr>
          <w:rFonts w:hint="eastAsia"/>
          <w:sz w:val="24"/>
          <w:szCs w:val="24"/>
        </w:rPr>
        <w:t>4</w:t>
      </w:r>
      <w:r>
        <w:rPr>
          <w:rFonts w:hint="eastAsia"/>
          <w:sz w:val="24"/>
          <w:szCs w:val="24"/>
        </w:rPr>
        <w:t>．了解滑动轴承的类型、结构和应用特点</w:t>
      </w:r>
      <w:r w:rsidR="00606076">
        <w:rPr>
          <w:rFonts w:hint="eastAsia"/>
          <w:sz w:val="24"/>
          <w:szCs w:val="24"/>
        </w:rPr>
        <w:t>。</w:t>
      </w:r>
    </w:p>
    <w:p w:rsidR="003244E4" w:rsidRDefault="003244E4" w:rsidP="003244E4">
      <w:pPr>
        <w:pStyle w:val="1"/>
        <w:spacing w:line="360" w:lineRule="auto"/>
        <w:ind w:firstLineChars="295" w:firstLine="708"/>
        <w:jc w:val="left"/>
        <w:rPr>
          <w:sz w:val="24"/>
          <w:szCs w:val="24"/>
        </w:rPr>
      </w:pPr>
      <w:r>
        <w:rPr>
          <w:rFonts w:hint="eastAsia"/>
          <w:sz w:val="24"/>
          <w:szCs w:val="24"/>
        </w:rPr>
        <w:t>5</w:t>
      </w:r>
      <w:r>
        <w:rPr>
          <w:rFonts w:hint="eastAsia"/>
          <w:sz w:val="24"/>
          <w:szCs w:val="24"/>
        </w:rPr>
        <w:t>．了解滑动轴承的润滑和润滑装置</w:t>
      </w:r>
      <w:r w:rsidR="00606076">
        <w:rPr>
          <w:rFonts w:hint="eastAsia"/>
          <w:sz w:val="24"/>
          <w:szCs w:val="24"/>
        </w:rPr>
        <w:t>。</w:t>
      </w:r>
    </w:p>
    <w:p w:rsidR="003244E4" w:rsidRDefault="003244E4" w:rsidP="003244E4">
      <w:pPr>
        <w:pStyle w:val="1"/>
        <w:spacing w:line="360" w:lineRule="auto"/>
        <w:ind w:firstLineChars="295" w:firstLine="708"/>
        <w:jc w:val="left"/>
        <w:rPr>
          <w:sz w:val="24"/>
          <w:szCs w:val="24"/>
        </w:rPr>
      </w:pPr>
      <w:r>
        <w:rPr>
          <w:rFonts w:hint="eastAsia"/>
          <w:sz w:val="24"/>
          <w:szCs w:val="24"/>
        </w:rPr>
        <w:t>6</w:t>
      </w:r>
      <w:r>
        <w:rPr>
          <w:rFonts w:hint="eastAsia"/>
          <w:sz w:val="24"/>
          <w:szCs w:val="24"/>
        </w:rPr>
        <w:t>．了解滚动轴承的类型、结构、特点，掌握滚动轴承的代号、应用特点和选用原则</w:t>
      </w:r>
      <w:r w:rsidR="00606076">
        <w:rPr>
          <w:rFonts w:hint="eastAsia"/>
          <w:sz w:val="24"/>
          <w:szCs w:val="24"/>
        </w:rPr>
        <w:t>。</w:t>
      </w:r>
    </w:p>
    <w:p w:rsidR="003244E4" w:rsidRDefault="003244E4" w:rsidP="003244E4">
      <w:pPr>
        <w:pStyle w:val="1"/>
        <w:spacing w:line="360" w:lineRule="auto"/>
        <w:ind w:firstLineChars="295" w:firstLine="708"/>
        <w:jc w:val="left"/>
        <w:rPr>
          <w:sz w:val="24"/>
          <w:szCs w:val="24"/>
        </w:rPr>
      </w:pPr>
      <w:r>
        <w:rPr>
          <w:rFonts w:hint="eastAsia"/>
          <w:sz w:val="24"/>
          <w:szCs w:val="24"/>
        </w:rPr>
        <w:t>7</w:t>
      </w:r>
      <w:r>
        <w:rPr>
          <w:rFonts w:hint="eastAsia"/>
          <w:sz w:val="24"/>
          <w:szCs w:val="24"/>
        </w:rPr>
        <w:t>．了解滚动轴承的失效形式、配合与拆装</w:t>
      </w:r>
      <w:r w:rsidR="00606076">
        <w:rPr>
          <w:rFonts w:hint="eastAsia"/>
          <w:sz w:val="24"/>
          <w:szCs w:val="24"/>
        </w:rPr>
        <w:t>。</w:t>
      </w:r>
    </w:p>
    <w:p w:rsidR="003244E4" w:rsidRDefault="003244E4" w:rsidP="003244E4">
      <w:pPr>
        <w:pStyle w:val="1"/>
        <w:spacing w:line="360" w:lineRule="auto"/>
        <w:ind w:firstLineChars="295" w:firstLine="708"/>
        <w:jc w:val="left"/>
        <w:rPr>
          <w:sz w:val="24"/>
          <w:szCs w:val="24"/>
        </w:rPr>
      </w:pPr>
      <w:r>
        <w:rPr>
          <w:rFonts w:hint="eastAsia"/>
          <w:sz w:val="24"/>
          <w:szCs w:val="24"/>
        </w:rPr>
        <w:t>8</w:t>
      </w:r>
      <w:r>
        <w:rPr>
          <w:rFonts w:hint="eastAsia"/>
          <w:sz w:val="24"/>
          <w:szCs w:val="24"/>
        </w:rPr>
        <w:t>．了解联轴器、离合器的功用、类型、结构特点</w:t>
      </w:r>
      <w:r w:rsidR="00606076">
        <w:rPr>
          <w:rFonts w:hint="eastAsia"/>
          <w:sz w:val="24"/>
          <w:szCs w:val="24"/>
        </w:rPr>
        <w:t>。</w:t>
      </w:r>
    </w:p>
    <w:p w:rsidR="003244E4" w:rsidRDefault="003244E4" w:rsidP="003244E4">
      <w:pPr>
        <w:pStyle w:val="1"/>
        <w:spacing w:line="360" w:lineRule="auto"/>
        <w:ind w:firstLineChars="295" w:firstLine="708"/>
        <w:jc w:val="left"/>
        <w:rPr>
          <w:sz w:val="24"/>
          <w:szCs w:val="24"/>
        </w:rPr>
      </w:pPr>
      <w:r>
        <w:rPr>
          <w:rFonts w:hint="eastAsia"/>
          <w:sz w:val="24"/>
          <w:szCs w:val="24"/>
        </w:rPr>
        <w:t>9</w:t>
      </w:r>
      <w:r>
        <w:rPr>
          <w:rFonts w:hint="eastAsia"/>
          <w:sz w:val="24"/>
          <w:szCs w:val="24"/>
        </w:rPr>
        <w:t>．了解轴的作用、分类和常用材料</w:t>
      </w:r>
      <w:r w:rsidR="00606076">
        <w:rPr>
          <w:rFonts w:hint="eastAsia"/>
          <w:sz w:val="24"/>
          <w:szCs w:val="24"/>
        </w:rPr>
        <w:t>。</w:t>
      </w:r>
    </w:p>
    <w:p w:rsidR="003244E4" w:rsidRDefault="003244E4" w:rsidP="003244E4">
      <w:pPr>
        <w:pStyle w:val="1"/>
        <w:spacing w:line="360" w:lineRule="auto"/>
        <w:ind w:firstLineChars="295" w:firstLine="708"/>
        <w:jc w:val="left"/>
        <w:rPr>
          <w:sz w:val="24"/>
          <w:szCs w:val="24"/>
        </w:rPr>
      </w:pPr>
      <w:r>
        <w:rPr>
          <w:rFonts w:hint="eastAsia"/>
          <w:sz w:val="24"/>
          <w:szCs w:val="24"/>
        </w:rPr>
        <w:t>10</w:t>
      </w:r>
      <w:r>
        <w:rPr>
          <w:rFonts w:hint="eastAsia"/>
          <w:sz w:val="24"/>
          <w:szCs w:val="24"/>
        </w:rPr>
        <w:t>．掌握轴的结构基本要求及轴上各段的名称</w:t>
      </w:r>
      <w:r w:rsidR="00606076">
        <w:rPr>
          <w:rFonts w:hint="eastAsia"/>
          <w:sz w:val="24"/>
          <w:szCs w:val="24"/>
        </w:rPr>
        <w:t>。</w:t>
      </w:r>
    </w:p>
    <w:p w:rsidR="003244E4" w:rsidRDefault="003244E4" w:rsidP="003244E4">
      <w:pPr>
        <w:pStyle w:val="1"/>
        <w:spacing w:line="360" w:lineRule="auto"/>
        <w:ind w:firstLineChars="295" w:firstLine="708"/>
        <w:jc w:val="left"/>
        <w:rPr>
          <w:sz w:val="24"/>
          <w:szCs w:val="24"/>
        </w:rPr>
      </w:pPr>
      <w:r>
        <w:rPr>
          <w:rFonts w:hint="eastAsia"/>
          <w:sz w:val="24"/>
          <w:szCs w:val="24"/>
        </w:rPr>
        <w:t>11</w:t>
      </w:r>
      <w:r>
        <w:rPr>
          <w:rFonts w:hint="eastAsia"/>
          <w:sz w:val="24"/>
          <w:szCs w:val="24"/>
        </w:rPr>
        <w:t>．熟悉轴上零件的周向固定方法和轴向固定方法</w:t>
      </w:r>
      <w:r w:rsidR="00606076">
        <w:rPr>
          <w:rFonts w:hint="eastAsia"/>
          <w:sz w:val="24"/>
          <w:szCs w:val="24"/>
        </w:rPr>
        <w:t>。</w:t>
      </w:r>
    </w:p>
    <w:p w:rsidR="003244E4" w:rsidRDefault="003244E4" w:rsidP="003244E4">
      <w:pPr>
        <w:pStyle w:val="1"/>
        <w:spacing w:line="360" w:lineRule="auto"/>
        <w:ind w:firstLineChars="295" w:firstLine="708"/>
        <w:jc w:val="left"/>
        <w:rPr>
          <w:sz w:val="24"/>
          <w:szCs w:val="24"/>
        </w:rPr>
      </w:pPr>
      <w:r>
        <w:rPr>
          <w:rFonts w:hint="eastAsia"/>
          <w:sz w:val="24"/>
          <w:szCs w:val="24"/>
        </w:rPr>
        <w:t>12</w:t>
      </w:r>
      <w:r>
        <w:rPr>
          <w:rFonts w:hint="eastAsia"/>
          <w:sz w:val="24"/>
          <w:szCs w:val="24"/>
        </w:rPr>
        <w:t>．熟悉轴的结构工艺性。</w:t>
      </w:r>
    </w:p>
    <w:p w:rsidR="001C13B9" w:rsidRDefault="004B7A75" w:rsidP="003244E4">
      <w:pPr>
        <w:jc w:val="left"/>
        <w:rPr>
          <w:rFonts w:ascii="宋体" w:eastAsia="宋体" w:hAnsi="宋体" w:cs="宋体"/>
          <w:b/>
          <w:sz w:val="32"/>
          <w:szCs w:val="32"/>
        </w:rPr>
      </w:pPr>
      <w:r>
        <w:rPr>
          <w:rFonts w:ascii="宋体" w:eastAsia="宋体" w:hAnsi="宋体" w:cs="宋体" w:hint="eastAsia"/>
          <w:b/>
          <w:sz w:val="32"/>
          <w:szCs w:val="32"/>
        </w:rPr>
        <w:t>二、《极限配合与技术测量》</w:t>
      </w:r>
      <w:r w:rsidR="00062E31">
        <w:rPr>
          <w:rFonts w:ascii="宋体" w:eastAsia="宋体" w:hAnsi="宋体" w:cs="宋体" w:hint="eastAsia"/>
          <w:b/>
          <w:sz w:val="32"/>
          <w:szCs w:val="32"/>
        </w:rPr>
        <w:t>考</w:t>
      </w:r>
      <w:r w:rsidR="00D96063">
        <w:rPr>
          <w:rFonts w:ascii="宋体" w:eastAsia="宋体" w:hAnsi="宋体" w:cs="宋体" w:hint="eastAsia"/>
          <w:b/>
          <w:sz w:val="32"/>
          <w:szCs w:val="32"/>
        </w:rPr>
        <w:t>试范围和要求</w:t>
      </w:r>
    </w:p>
    <w:p w:rsidR="001C13B9" w:rsidRPr="00D96063" w:rsidRDefault="004B7A75" w:rsidP="00D96063">
      <w:pPr>
        <w:spacing w:line="360" w:lineRule="auto"/>
        <w:rPr>
          <w:rFonts w:ascii="宋体" w:eastAsia="宋体" w:hAnsi="宋体" w:cs="宋体"/>
          <w:b/>
          <w:sz w:val="24"/>
        </w:rPr>
      </w:pPr>
      <w:r w:rsidRPr="00D96063">
        <w:rPr>
          <w:rFonts w:ascii="宋体" w:eastAsia="宋体" w:hAnsi="宋体" w:cs="宋体" w:hint="eastAsia"/>
          <w:b/>
          <w:sz w:val="24"/>
        </w:rPr>
        <w:t>绪论</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1</w:t>
      </w:r>
      <w:r w:rsidR="003244E4">
        <w:rPr>
          <w:rFonts w:ascii="宋体" w:eastAsia="宋体" w:hAnsi="宋体" w:cs="宋体" w:hint="eastAsia"/>
          <w:sz w:val="24"/>
        </w:rPr>
        <w:t>．</w:t>
      </w:r>
      <w:r>
        <w:rPr>
          <w:rFonts w:ascii="宋体" w:eastAsia="宋体" w:hAnsi="宋体" w:cs="宋体" w:hint="eastAsia"/>
          <w:sz w:val="24"/>
        </w:rPr>
        <w:t>理解互换性的概念以及互换性在机械制造中的重要作用。</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2</w:t>
      </w:r>
      <w:r w:rsidR="003244E4">
        <w:rPr>
          <w:rFonts w:ascii="宋体" w:eastAsia="宋体" w:hAnsi="宋体" w:cs="宋体" w:hint="eastAsia"/>
          <w:sz w:val="24"/>
        </w:rPr>
        <w:t>．</w:t>
      </w:r>
      <w:r>
        <w:rPr>
          <w:rFonts w:ascii="宋体" w:eastAsia="宋体" w:hAnsi="宋体" w:cs="宋体" w:hint="eastAsia"/>
          <w:sz w:val="24"/>
        </w:rPr>
        <w:t>了解加工误差的概念及分类。</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3</w:t>
      </w:r>
      <w:r w:rsidR="003244E4">
        <w:rPr>
          <w:rFonts w:ascii="宋体" w:eastAsia="宋体" w:hAnsi="宋体" w:cs="宋体" w:hint="eastAsia"/>
          <w:sz w:val="24"/>
        </w:rPr>
        <w:t>．</w:t>
      </w:r>
      <w:r>
        <w:rPr>
          <w:rFonts w:ascii="宋体" w:eastAsia="宋体" w:hAnsi="宋体" w:cs="宋体" w:hint="eastAsia"/>
          <w:sz w:val="24"/>
        </w:rPr>
        <w:t>了解公差的概念及分类。</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4</w:t>
      </w:r>
      <w:r w:rsidR="003244E4">
        <w:rPr>
          <w:rFonts w:ascii="宋体" w:eastAsia="宋体" w:hAnsi="宋体" w:cs="宋体" w:hint="eastAsia"/>
          <w:sz w:val="24"/>
        </w:rPr>
        <w:t>．</w:t>
      </w:r>
      <w:r>
        <w:rPr>
          <w:rFonts w:ascii="宋体" w:eastAsia="宋体" w:hAnsi="宋体" w:cs="宋体" w:hint="eastAsia"/>
          <w:sz w:val="24"/>
        </w:rPr>
        <w:t>了解标准与标准化的概念及技术标准的分类。</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5</w:t>
      </w:r>
      <w:r w:rsidR="003244E4">
        <w:rPr>
          <w:rFonts w:ascii="宋体" w:eastAsia="宋体" w:hAnsi="宋体" w:cs="宋体" w:hint="eastAsia"/>
          <w:sz w:val="24"/>
        </w:rPr>
        <w:t>．</w:t>
      </w:r>
      <w:r>
        <w:rPr>
          <w:rFonts w:ascii="宋体" w:eastAsia="宋体" w:hAnsi="宋体" w:cs="宋体" w:hint="eastAsia"/>
          <w:sz w:val="24"/>
        </w:rPr>
        <w:t>了解技术测量的相关内容。</w:t>
      </w:r>
    </w:p>
    <w:p w:rsidR="001C13B9" w:rsidRPr="00D96063" w:rsidRDefault="004B7A75" w:rsidP="00D96063">
      <w:pPr>
        <w:spacing w:line="360" w:lineRule="auto"/>
        <w:rPr>
          <w:rFonts w:ascii="宋体" w:eastAsia="宋体" w:hAnsi="宋体" w:cs="宋体"/>
          <w:b/>
          <w:sz w:val="24"/>
        </w:rPr>
      </w:pPr>
      <w:r w:rsidRPr="00D96063">
        <w:rPr>
          <w:rFonts w:ascii="宋体" w:eastAsia="宋体" w:hAnsi="宋体" w:cs="宋体" w:hint="eastAsia"/>
          <w:b/>
          <w:sz w:val="24"/>
        </w:rPr>
        <w:t>第一章  极限与配合</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1</w:t>
      </w:r>
      <w:r w:rsidR="003244E4">
        <w:rPr>
          <w:rFonts w:ascii="宋体" w:eastAsia="宋体" w:hAnsi="宋体" w:cs="宋体" w:hint="eastAsia"/>
          <w:sz w:val="24"/>
        </w:rPr>
        <w:t>．</w:t>
      </w:r>
      <w:r>
        <w:rPr>
          <w:rFonts w:ascii="宋体" w:eastAsia="宋体" w:hAnsi="宋体" w:cs="宋体" w:hint="eastAsia"/>
          <w:sz w:val="24"/>
        </w:rPr>
        <w:t>理解孔和轴的概念。</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2</w:t>
      </w:r>
      <w:r w:rsidR="003244E4">
        <w:rPr>
          <w:rFonts w:ascii="宋体" w:eastAsia="宋体" w:hAnsi="宋体" w:cs="宋体" w:hint="eastAsia"/>
          <w:sz w:val="24"/>
        </w:rPr>
        <w:t>．</w:t>
      </w:r>
      <w:r>
        <w:rPr>
          <w:rFonts w:ascii="宋体" w:eastAsia="宋体" w:hAnsi="宋体" w:cs="宋体" w:hint="eastAsia"/>
          <w:sz w:val="24"/>
        </w:rPr>
        <w:t>理解和掌握有关尺寸的术语。</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3</w:t>
      </w:r>
      <w:r w:rsidR="003244E4">
        <w:rPr>
          <w:rFonts w:ascii="宋体" w:eastAsia="宋体" w:hAnsi="宋体" w:cs="宋体" w:hint="eastAsia"/>
          <w:sz w:val="24"/>
        </w:rPr>
        <w:t>．</w:t>
      </w:r>
      <w:r>
        <w:rPr>
          <w:rFonts w:ascii="宋体" w:eastAsia="宋体" w:hAnsi="宋体" w:cs="宋体" w:hint="eastAsia"/>
          <w:sz w:val="24"/>
        </w:rPr>
        <w:t xml:space="preserve">理解和掌握尺寸偏差、公差的概念及其与极限尺寸的关系。 </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4</w:t>
      </w:r>
      <w:r w:rsidR="003244E4">
        <w:rPr>
          <w:rFonts w:ascii="宋体" w:eastAsia="宋体" w:hAnsi="宋体" w:cs="宋体" w:hint="eastAsia"/>
          <w:sz w:val="24"/>
        </w:rPr>
        <w:t>．</w:t>
      </w:r>
      <w:r>
        <w:rPr>
          <w:rFonts w:ascii="宋体" w:eastAsia="宋体" w:hAnsi="宋体" w:cs="宋体" w:hint="eastAsia"/>
          <w:sz w:val="24"/>
        </w:rPr>
        <w:t>理解和掌握尺寸公差带及其画法。</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5</w:t>
      </w:r>
      <w:r w:rsidR="003244E4">
        <w:rPr>
          <w:rFonts w:ascii="宋体" w:eastAsia="宋体" w:hAnsi="宋体" w:cs="宋体" w:hint="eastAsia"/>
          <w:sz w:val="24"/>
        </w:rPr>
        <w:t>．</w:t>
      </w:r>
      <w:r>
        <w:rPr>
          <w:rFonts w:ascii="宋体" w:eastAsia="宋体" w:hAnsi="宋体" w:cs="宋体" w:hint="eastAsia"/>
          <w:sz w:val="24"/>
        </w:rPr>
        <w:t>理解配合的概念；能根据孔、轴公差带位置或极限偏差确定配合的种类；掌握间隙配合、过渡配合、过盈配合的相关计算。</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6</w:t>
      </w:r>
      <w:r w:rsidR="003244E4">
        <w:rPr>
          <w:rFonts w:ascii="宋体" w:eastAsia="宋体" w:hAnsi="宋体" w:cs="宋体" w:hint="eastAsia"/>
          <w:sz w:val="24"/>
        </w:rPr>
        <w:t>．</w:t>
      </w:r>
      <w:r>
        <w:rPr>
          <w:rFonts w:ascii="宋体" w:eastAsia="宋体" w:hAnsi="宋体" w:cs="宋体" w:hint="eastAsia"/>
          <w:sz w:val="24"/>
        </w:rPr>
        <w:t>理解标准公差和基本偏差；掌握标准公差数值和基本偏差数值表的查表方法。</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7</w:t>
      </w:r>
      <w:r w:rsidR="003244E4">
        <w:rPr>
          <w:rFonts w:ascii="宋体" w:eastAsia="宋体" w:hAnsi="宋体" w:cs="宋体" w:hint="eastAsia"/>
          <w:sz w:val="24"/>
        </w:rPr>
        <w:t>．</w:t>
      </w:r>
      <w:r>
        <w:rPr>
          <w:rFonts w:ascii="宋体" w:eastAsia="宋体" w:hAnsi="宋体" w:cs="宋体" w:hint="eastAsia"/>
          <w:sz w:val="24"/>
        </w:rPr>
        <w:t>理解尺寸公差带代号；能根据公称尺寸和公差带代号使用标准公差数值和基本偏差数值表确定孔</w:t>
      </w:r>
      <w:r w:rsidR="00422178">
        <w:rPr>
          <w:rFonts w:ascii="宋体" w:eastAsia="宋体" w:hAnsi="宋体" w:cs="宋体" w:hint="eastAsia"/>
          <w:sz w:val="24"/>
        </w:rPr>
        <w:t>、</w:t>
      </w:r>
      <w:r>
        <w:rPr>
          <w:rFonts w:ascii="宋体" w:eastAsia="宋体" w:hAnsi="宋体" w:cs="宋体" w:hint="eastAsia"/>
          <w:sz w:val="24"/>
        </w:rPr>
        <w:t>轴的极限偏差</w:t>
      </w:r>
      <w:r w:rsidR="00422178">
        <w:rPr>
          <w:rFonts w:ascii="宋体" w:eastAsia="宋体" w:hAnsi="宋体" w:cs="宋体" w:hint="eastAsia"/>
          <w:sz w:val="24"/>
        </w:rPr>
        <w:t>。</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8</w:t>
      </w:r>
      <w:r w:rsidR="003244E4">
        <w:rPr>
          <w:rFonts w:ascii="宋体" w:eastAsia="宋体" w:hAnsi="宋体" w:cs="宋体" w:hint="eastAsia"/>
          <w:sz w:val="24"/>
        </w:rPr>
        <w:t>．</w:t>
      </w:r>
      <w:r>
        <w:rPr>
          <w:rFonts w:ascii="宋体" w:eastAsia="宋体" w:hAnsi="宋体" w:cs="宋体" w:hint="eastAsia"/>
          <w:sz w:val="24"/>
        </w:rPr>
        <w:t>掌握极限偏差表的查表方法。</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9</w:t>
      </w:r>
      <w:r w:rsidR="003244E4">
        <w:rPr>
          <w:rFonts w:ascii="宋体" w:eastAsia="宋体" w:hAnsi="宋体" w:cs="宋体" w:hint="eastAsia"/>
          <w:sz w:val="24"/>
        </w:rPr>
        <w:t>．</w:t>
      </w:r>
      <w:r>
        <w:rPr>
          <w:rFonts w:ascii="宋体" w:eastAsia="宋体" w:hAnsi="宋体" w:cs="宋体" w:hint="eastAsia"/>
          <w:sz w:val="24"/>
        </w:rPr>
        <w:t xml:space="preserve">理解基孔制配合和基轴制配合的特点；理解配合代号的含义。 </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lastRenderedPageBreak/>
        <w:t>10</w:t>
      </w:r>
      <w:r w:rsidR="003244E4">
        <w:rPr>
          <w:rFonts w:ascii="宋体" w:eastAsia="宋体" w:hAnsi="宋体" w:cs="宋体" w:hint="eastAsia"/>
          <w:sz w:val="24"/>
        </w:rPr>
        <w:t>．</w:t>
      </w:r>
      <w:r>
        <w:rPr>
          <w:rFonts w:ascii="宋体" w:eastAsia="宋体" w:hAnsi="宋体" w:cs="宋体" w:hint="eastAsia"/>
          <w:sz w:val="24"/>
        </w:rPr>
        <w:t>了解公差带与配合的选用原则和方法。</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11</w:t>
      </w:r>
      <w:r w:rsidR="003244E4">
        <w:rPr>
          <w:rFonts w:ascii="宋体" w:eastAsia="宋体" w:hAnsi="宋体" w:cs="宋体" w:hint="eastAsia"/>
          <w:sz w:val="24"/>
        </w:rPr>
        <w:t>．</w:t>
      </w:r>
      <w:r>
        <w:rPr>
          <w:rFonts w:ascii="宋体" w:eastAsia="宋体" w:hAnsi="宋体" w:cs="宋体" w:hint="eastAsia"/>
          <w:sz w:val="24"/>
        </w:rPr>
        <w:t>了解线性尺寸的一般公差。</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12</w:t>
      </w:r>
      <w:r w:rsidR="003244E4">
        <w:rPr>
          <w:rFonts w:ascii="宋体" w:eastAsia="宋体" w:hAnsi="宋体" w:cs="宋体" w:hint="eastAsia"/>
          <w:sz w:val="24"/>
        </w:rPr>
        <w:t>．</w:t>
      </w:r>
      <w:r>
        <w:rPr>
          <w:rFonts w:ascii="宋体" w:eastAsia="宋体" w:hAnsi="宋体" w:cs="宋体" w:hint="eastAsia"/>
          <w:sz w:val="24"/>
        </w:rPr>
        <w:t>理解公差等级、配合制及配合类型的选用原则。</w:t>
      </w:r>
    </w:p>
    <w:p w:rsidR="001C13B9" w:rsidRPr="00D96063" w:rsidRDefault="004B7A75" w:rsidP="00D96063">
      <w:pPr>
        <w:spacing w:line="360" w:lineRule="auto"/>
        <w:rPr>
          <w:rFonts w:ascii="宋体" w:eastAsia="宋体" w:hAnsi="宋体" w:cs="宋体"/>
          <w:b/>
          <w:sz w:val="24"/>
        </w:rPr>
      </w:pPr>
      <w:r w:rsidRPr="00D96063">
        <w:rPr>
          <w:rFonts w:ascii="宋体" w:eastAsia="宋体" w:hAnsi="宋体" w:cs="宋体" w:hint="eastAsia"/>
          <w:b/>
          <w:sz w:val="24"/>
        </w:rPr>
        <w:t>第二章  技术测量的基础知识及常用计量器具</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1</w:t>
      </w:r>
      <w:r w:rsidR="003244E4">
        <w:rPr>
          <w:rFonts w:ascii="宋体" w:eastAsia="宋体" w:hAnsi="宋体" w:cs="宋体" w:hint="eastAsia"/>
          <w:sz w:val="24"/>
        </w:rPr>
        <w:t>．</w:t>
      </w:r>
      <w:r>
        <w:rPr>
          <w:rFonts w:ascii="宋体" w:eastAsia="宋体" w:hAnsi="宋体" w:cs="宋体" w:hint="eastAsia"/>
          <w:sz w:val="24"/>
        </w:rPr>
        <w:t xml:space="preserve">了解技术测量的基本概念。 </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2</w:t>
      </w:r>
      <w:r w:rsidR="003244E4">
        <w:rPr>
          <w:rFonts w:ascii="宋体" w:eastAsia="宋体" w:hAnsi="宋体" w:cs="宋体" w:hint="eastAsia"/>
          <w:sz w:val="24"/>
        </w:rPr>
        <w:t>．</w:t>
      </w:r>
      <w:r>
        <w:rPr>
          <w:rFonts w:ascii="宋体" w:eastAsia="宋体" w:hAnsi="宋体" w:cs="宋体" w:hint="eastAsia"/>
          <w:sz w:val="24"/>
        </w:rPr>
        <w:t>熟悉测量工具的分类。</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3</w:t>
      </w:r>
      <w:r w:rsidR="003244E4">
        <w:rPr>
          <w:rFonts w:ascii="宋体" w:eastAsia="宋体" w:hAnsi="宋体" w:cs="宋体" w:hint="eastAsia"/>
          <w:sz w:val="24"/>
        </w:rPr>
        <w:t>．</w:t>
      </w:r>
      <w:r>
        <w:rPr>
          <w:rFonts w:ascii="宋体" w:eastAsia="宋体" w:hAnsi="宋体" w:cs="宋体" w:hint="eastAsia"/>
          <w:sz w:val="24"/>
        </w:rPr>
        <w:t xml:space="preserve">了解计量器具的基本参数；了解测量误差产生的原因。 </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4</w:t>
      </w:r>
      <w:r w:rsidR="003244E4">
        <w:rPr>
          <w:rFonts w:ascii="宋体" w:eastAsia="宋体" w:hAnsi="宋体" w:cs="宋体" w:hint="eastAsia"/>
          <w:sz w:val="24"/>
        </w:rPr>
        <w:t>．</w:t>
      </w:r>
      <w:r>
        <w:rPr>
          <w:rFonts w:ascii="宋体" w:eastAsia="宋体" w:hAnsi="宋体" w:cs="宋体" w:hint="eastAsia"/>
          <w:sz w:val="24"/>
        </w:rPr>
        <w:t xml:space="preserve">熟悉测量长度尺寸的常用计量器具，掌握其使用方法。 </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5</w:t>
      </w:r>
      <w:r w:rsidR="003244E4">
        <w:rPr>
          <w:rFonts w:ascii="宋体" w:eastAsia="宋体" w:hAnsi="宋体" w:cs="宋体" w:hint="eastAsia"/>
          <w:sz w:val="24"/>
        </w:rPr>
        <w:t>．</w:t>
      </w:r>
      <w:r>
        <w:rPr>
          <w:rFonts w:ascii="宋体" w:eastAsia="宋体" w:hAnsi="宋体" w:cs="宋体" w:hint="eastAsia"/>
          <w:sz w:val="24"/>
        </w:rPr>
        <w:t>熟悉测量角度的常用计量器具，掌握其使用方法。</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6</w:t>
      </w:r>
      <w:r w:rsidR="003244E4">
        <w:rPr>
          <w:rFonts w:ascii="宋体" w:eastAsia="宋体" w:hAnsi="宋体" w:cs="宋体" w:hint="eastAsia"/>
          <w:sz w:val="24"/>
        </w:rPr>
        <w:t>．</w:t>
      </w:r>
      <w:r>
        <w:rPr>
          <w:rFonts w:ascii="宋体" w:eastAsia="宋体" w:hAnsi="宋体" w:cs="宋体" w:hint="eastAsia"/>
          <w:sz w:val="24"/>
        </w:rPr>
        <w:t>熟悉光滑极限量规的作用及分类，掌握其使用方法。</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7</w:t>
      </w:r>
      <w:r w:rsidR="003244E4">
        <w:rPr>
          <w:rFonts w:ascii="宋体" w:eastAsia="宋体" w:hAnsi="宋体" w:cs="宋体" w:hint="eastAsia"/>
          <w:sz w:val="24"/>
        </w:rPr>
        <w:t>．</w:t>
      </w:r>
      <w:r>
        <w:rPr>
          <w:rFonts w:ascii="宋体" w:eastAsia="宋体" w:hAnsi="宋体" w:cs="宋体" w:hint="eastAsia"/>
          <w:sz w:val="24"/>
        </w:rPr>
        <w:t>了解计量器具的维护和保养的基本常识。</w:t>
      </w:r>
    </w:p>
    <w:p w:rsidR="001C13B9" w:rsidRPr="00D96063" w:rsidRDefault="004B7A75" w:rsidP="00D96063">
      <w:pPr>
        <w:spacing w:line="360" w:lineRule="auto"/>
        <w:rPr>
          <w:rFonts w:ascii="宋体" w:eastAsia="宋体" w:hAnsi="宋体" w:cs="宋体"/>
          <w:b/>
          <w:sz w:val="24"/>
        </w:rPr>
      </w:pPr>
      <w:r w:rsidRPr="00D96063">
        <w:rPr>
          <w:rFonts w:ascii="宋体" w:eastAsia="宋体" w:hAnsi="宋体" w:cs="宋体" w:hint="eastAsia"/>
          <w:b/>
          <w:sz w:val="24"/>
        </w:rPr>
        <w:t>第三章  几何公差</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1</w:t>
      </w:r>
      <w:r w:rsidR="003244E4">
        <w:rPr>
          <w:rFonts w:ascii="宋体" w:eastAsia="宋体" w:hAnsi="宋体" w:cs="宋体" w:hint="eastAsia"/>
          <w:sz w:val="24"/>
        </w:rPr>
        <w:t>．</w:t>
      </w:r>
      <w:r>
        <w:rPr>
          <w:rFonts w:ascii="宋体" w:eastAsia="宋体" w:hAnsi="宋体" w:cs="宋体" w:hint="eastAsia"/>
          <w:sz w:val="24"/>
        </w:rPr>
        <w:t>理解几何要素的概念，熟悉几何要素的分类、定义及其特点。</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2</w:t>
      </w:r>
      <w:r w:rsidR="003244E4">
        <w:rPr>
          <w:rFonts w:ascii="宋体" w:eastAsia="宋体" w:hAnsi="宋体" w:cs="宋体" w:hint="eastAsia"/>
          <w:sz w:val="24"/>
        </w:rPr>
        <w:t>．</w:t>
      </w:r>
      <w:r>
        <w:rPr>
          <w:rFonts w:ascii="宋体" w:eastAsia="宋体" w:hAnsi="宋体" w:cs="宋体" w:hint="eastAsia"/>
          <w:sz w:val="24"/>
        </w:rPr>
        <w:t>熟悉几何公差的项目分类、项目名称及对应的符号。</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3</w:t>
      </w:r>
      <w:r w:rsidR="003244E4">
        <w:rPr>
          <w:rFonts w:ascii="宋体" w:eastAsia="宋体" w:hAnsi="宋体" w:cs="宋体" w:hint="eastAsia"/>
          <w:sz w:val="24"/>
        </w:rPr>
        <w:t>．</w:t>
      </w:r>
      <w:r>
        <w:rPr>
          <w:rFonts w:ascii="宋体" w:eastAsia="宋体" w:hAnsi="宋体" w:cs="宋体" w:hint="eastAsia"/>
          <w:sz w:val="24"/>
        </w:rPr>
        <w:t>熟悉几何公差的组成。</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4</w:t>
      </w:r>
      <w:r w:rsidR="003244E4">
        <w:rPr>
          <w:rFonts w:ascii="宋体" w:eastAsia="宋体" w:hAnsi="宋体" w:cs="宋体" w:hint="eastAsia"/>
          <w:sz w:val="24"/>
        </w:rPr>
        <w:t>．</w:t>
      </w:r>
      <w:r>
        <w:rPr>
          <w:rFonts w:ascii="宋体" w:eastAsia="宋体" w:hAnsi="宋体" w:cs="宋体" w:hint="eastAsia"/>
          <w:sz w:val="24"/>
        </w:rPr>
        <w:t>了解几何公差各项目的含义及应用。</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5</w:t>
      </w:r>
      <w:r w:rsidR="003244E4">
        <w:rPr>
          <w:rFonts w:ascii="宋体" w:eastAsia="宋体" w:hAnsi="宋体" w:cs="宋体" w:hint="eastAsia"/>
          <w:sz w:val="24"/>
        </w:rPr>
        <w:t>．</w:t>
      </w:r>
      <w:r>
        <w:rPr>
          <w:rFonts w:ascii="宋体" w:eastAsia="宋体" w:hAnsi="宋体" w:cs="宋体" w:hint="eastAsia"/>
          <w:sz w:val="24"/>
        </w:rPr>
        <w:t>掌握几何公差的标注与识读。</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6</w:t>
      </w:r>
      <w:r w:rsidR="003244E4">
        <w:rPr>
          <w:rFonts w:ascii="宋体" w:eastAsia="宋体" w:hAnsi="宋体" w:cs="宋体" w:hint="eastAsia"/>
          <w:sz w:val="24"/>
        </w:rPr>
        <w:t>．</w:t>
      </w:r>
      <w:r>
        <w:rPr>
          <w:rFonts w:ascii="宋体" w:eastAsia="宋体" w:hAnsi="宋体" w:cs="宋体" w:hint="eastAsia"/>
          <w:sz w:val="24"/>
        </w:rPr>
        <w:t>了解几何公差带的定义。</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7</w:t>
      </w:r>
      <w:r w:rsidR="003244E4">
        <w:rPr>
          <w:rFonts w:ascii="宋体" w:eastAsia="宋体" w:hAnsi="宋体" w:cs="宋体" w:hint="eastAsia"/>
          <w:sz w:val="24"/>
        </w:rPr>
        <w:t>．</w:t>
      </w:r>
      <w:r>
        <w:rPr>
          <w:rFonts w:ascii="宋体" w:eastAsia="宋体" w:hAnsi="宋体" w:cs="宋体" w:hint="eastAsia"/>
          <w:sz w:val="24"/>
        </w:rPr>
        <w:t>了解其几何公差带的特点。</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8</w:t>
      </w:r>
      <w:r w:rsidR="003244E4">
        <w:rPr>
          <w:rFonts w:ascii="宋体" w:eastAsia="宋体" w:hAnsi="宋体" w:cs="宋体" w:hint="eastAsia"/>
          <w:sz w:val="24"/>
        </w:rPr>
        <w:t>．</w:t>
      </w:r>
      <w:r>
        <w:rPr>
          <w:rFonts w:ascii="宋体" w:eastAsia="宋体" w:hAnsi="宋体" w:cs="宋体" w:hint="eastAsia"/>
          <w:sz w:val="24"/>
        </w:rPr>
        <w:t>了解几何误差常用的检测方法。</w:t>
      </w:r>
    </w:p>
    <w:p w:rsidR="001C13B9" w:rsidRPr="00D96063" w:rsidRDefault="004B7A75" w:rsidP="00D96063">
      <w:pPr>
        <w:spacing w:line="360" w:lineRule="auto"/>
        <w:rPr>
          <w:rFonts w:ascii="宋体" w:eastAsia="宋体" w:hAnsi="宋体" w:cs="宋体"/>
          <w:b/>
          <w:sz w:val="24"/>
        </w:rPr>
      </w:pPr>
      <w:r w:rsidRPr="00D96063">
        <w:rPr>
          <w:rFonts w:ascii="宋体" w:eastAsia="宋体" w:hAnsi="宋体" w:cs="宋体" w:hint="eastAsia"/>
          <w:b/>
          <w:sz w:val="24"/>
        </w:rPr>
        <w:t>第四章  表面粗糙度</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1</w:t>
      </w:r>
      <w:r w:rsidR="003244E4">
        <w:rPr>
          <w:rFonts w:ascii="宋体" w:eastAsia="宋体" w:hAnsi="宋体" w:cs="宋体" w:hint="eastAsia"/>
          <w:sz w:val="24"/>
        </w:rPr>
        <w:t>．</w:t>
      </w:r>
      <w:r>
        <w:rPr>
          <w:rFonts w:ascii="宋体" w:eastAsia="宋体" w:hAnsi="宋体" w:cs="宋体" w:hint="eastAsia"/>
          <w:sz w:val="24"/>
        </w:rPr>
        <w:t>理解表面粗糙度的概念</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2</w:t>
      </w:r>
      <w:r w:rsidR="003244E4">
        <w:rPr>
          <w:rFonts w:ascii="宋体" w:eastAsia="宋体" w:hAnsi="宋体" w:cs="宋体" w:hint="eastAsia"/>
          <w:sz w:val="24"/>
        </w:rPr>
        <w:t>．</w:t>
      </w:r>
      <w:r>
        <w:rPr>
          <w:rFonts w:ascii="宋体" w:eastAsia="宋体" w:hAnsi="宋体" w:cs="宋体" w:hint="eastAsia"/>
          <w:sz w:val="24"/>
        </w:rPr>
        <w:t>了解评定表面粗糙度的主要参数的含义。</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3</w:t>
      </w:r>
      <w:r w:rsidR="003244E4">
        <w:rPr>
          <w:rFonts w:ascii="宋体" w:eastAsia="宋体" w:hAnsi="宋体" w:cs="宋体" w:hint="eastAsia"/>
          <w:sz w:val="24"/>
        </w:rPr>
        <w:t>．</w:t>
      </w:r>
      <w:r>
        <w:rPr>
          <w:rFonts w:ascii="宋体" w:eastAsia="宋体" w:hAnsi="宋体" w:cs="宋体" w:hint="eastAsia"/>
          <w:sz w:val="24"/>
        </w:rPr>
        <w:t>理解表面粗糙度符号、代号的意义，掌握表面粗糙度符号、代号的标注方法。</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4</w:t>
      </w:r>
      <w:r w:rsidR="003244E4">
        <w:rPr>
          <w:rFonts w:ascii="宋体" w:eastAsia="宋体" w:hAnsi="宋体" w:cs="宋体" w:hint="eastAsia"/>
          <w:sz w:val="24"/>
        </w:rPr>
        <w:t>．</w:t>
      </w:r>
      <w:r>
        <w:rPr>
          <w:rFonts w:ascii="宋体" w:eastAsia="宋体" w:hAnsi="宋体" w:cs="宋体" w:hint="eastAsia"/>
          <w:sz w:val="24"/>
        </w:rPr>
        <w:t>了解表面粗糙度的选用原则和检测方法。</w:t>
      </w:r>
    </w:p>
    <w:p w:rsidR="00DB2036" w:rsidRPr="00D96063" w:rsidRDefault="00DB2036" w:rsidP="00D96063">
      <w:pPr>
        <w:spacing w:line="360" w:lineRule="auto"/>
        <w:rPr>
          <w:rFonts w:ascii="宋体" w:eastAsia="宋体" w:hAnsi="宋体" w:cs="宋体"/>
          <w:b/>
          <w:sz w:val="24"/>
        </w:rPr>
      </w:pPr>
      <w:r w:rsidRPr="00D96063">
        <w:rPr>
          <w:rFonts w:ascii="宋体" w:eastAsia="宋体" w:hAnsi="宋体" w:cs="宋体" w:hint="eastAsia"/>
          <w:b/>
          <w:sz w:val="24"/>
        </w:rPr>
        <w:t>第五章  零件典型表面的公差与配合</w:t>
      </w:r>
    </w:p>
    <w:p w:rsidR="00DB2036" w:rsidRPr="00DB2036" w:rsidRDefault="00DB2036" w:rsidP="00DB2036">
      <w:pPr>
        <w:spacing w:line="360" w:lineRule="auto"/>
        <w:ind w:firstLineChars="200" w:firstLine="480"/>
        <w:rPr>
          <w:rFonts w:ascii="宋体" w:eastAsia="宋体" w:hAnsi="宋体" w:cs="宋体"/>
          <w:sz w:val="24"/>
        </w:rPr>
      </w:pPr>
      <w:r w:rsidRPr="00DB2036">
        <w:rPr>
          <w:rFonts w:ascii="宋体" w:eastAsia="宋体" w:hAnsi="宋体" w:cs="宋体" w:hint="eastAsia"/>
          <w:sz w:val="24"/>
        </w:rPr>
        <w:t>1</w:t>
      </w:r>
      <w:r>
        <w:rPr>
          <w:rFonts w:ascii="宋体" w:eastAsia="宋体" w:hAnsi="宋体" w:cs="宋体" w:hint="eastAsia"/>
          <w:sz w:val="24"/>
        </w:rPr>
        <w:t>．</w:t>
      </w:r>
      <w:r w:rsidRPr="00DB2036">
        <w:rPr>
          <w:rFonts w:ascii="宋体" w:eastAsia="宋体" w:hAnsi="宋体" w:cs="宋体" w:hint="eastAsia"/>
          <w:sz w:val="24"/>
        </w:rPr>
        <w:t>了解键与花键联结的公差与配合。</w:t>
      </w:r>
    </w:p>
    <w:p w:rsidR="00DB2036" w:rsidRPr="00DB2036" w:rsidRDefault="00DB2036" w:rsidP="00DB2036">
      <w:pPr>
        <w:spacing w:line="360" w:lineRule="auto"/>
        <w:ind w:firstLineChars="200" w:firstLine="480"/>
        <w:rPr>
          <w:rFonts w:ascii="宋体" w:eastAsia="宋体" w:hAnsi="宋体" w:cs="宋体"/>
          <w:sz w:val="24"/>
        </w:rPr>
      </w:pPr>
      <w:r w:rsidRPr="00DB2036">
        <w:rPr>
          <w:rFonts w:ascii="宋体" w:eastAsia="宋体" w:hAnsi="宋体" w:cs="宋体" w:hint="eastAsia"/>
          <w:sz w:val="24"/>
        </w:rPr>
        <w:t>2</w:t>
      </w:r>
      <w:r>
        <w:rPr>
          <w:rFonts w:ascii="宋体" w:eastAsia="宋体" w:hAnsi="宋体" w:cs="宋体" w:hint="eastAsia"/>
          <w:sz w:val="24"/>
        </w:rPr>
        <w:t>．</w:t>
      </w:r>
      <w:r w:rsidRPr="00DB2036">
        <w:rPr>
          <w:rFonts w:ascii="宋体" w:eastAsia="宋体" w:hAnsi="宋体" w:cs="宋体" w:hint="eastAsia"/>
          <w:sz w:val="24"/>
        </w:rPr>
        <w:t>了解轴承的精度等级，熟悉轴承公差带的特点及选用。</w:t>
      </w:r>
    </w:p>
    <w:p w:rsidR="00DB2036" w:rsidRPr="00DB2036" w:rsidRDefault="00DB2036" w:rsidP="00DB2036">
      <w:pPr>
        <w:spacing w:line="360" w:lineRule="auto"/>
        <w:ind w:firstLineChars="200" w:firstLine="480"/>
        <w:rPr>
          <w:rFonts w:ascii="宋体" w:eastAsia="宋体" w:hAnsi="宋体" w:cs="宋体"/>
          <w:sz w:val="24"/>
        </w:rPr>
      </w:pPr>
      <w:r w:rsidRPr="00DB2036">
        <w:rPr>
          <w:rFonts w:ascii="宋体" w:eastAsia="宋体" w:hAnsi="宋体" w:cs="宋体" w:hint="eastAsia"/>
          <w:sz w:val="24"/>
        </w:rPr>
        <w:t>3</w:t>
      </w:r>
      <w:r>
        <w:rPr>
          <w:rFonts w:ascii="宋体" w:eastAsia="宋体" w:hAnsi="宋体" w:cs="宋体" w:hint="eastAsia"/>
          <w:sz w:val="24"/>
        </w:rPr>
        <w:t>．</w:t>
      </w:r>
      <w:r w:rsidRPr="00DB2036">
        <w:rPr>
          <w:rFonts w:ascii="宋体" w:eastAsia="宋体" w:hAnsi="宋体" w:cs="宋体" w:hint="eastAsia"/>
          <w:sz w:val="24"/>
        </w:rPr>
        <w:t>了解齿轮传动的基本要求和齿轮偏差的来源。</w:t>
      </w:r>
    </w:p>
    <w:p w:rsidR="00DB2036" w:rsidRPr="00DB2036" w:rsidRDefault="00DB2036" w:rsidP="00DB2036">
      <w:pPr>
        <w:spacing w:line="360" w:lineRule="auto"/>
        <w:ind w:firstLineChars="200" w:firstLine="480"/>
        <w:rPr>
          <w:rFonts w:ascii="宋体" w:eastAsia="宋体" w:hAnsi="宋体" w:cs="宋体"/>
          <w:sz w:val="24"/>
        </w:rPr>
      </w:pPr>
      <w:r w:rsidRPr="00DB2036">
        <w:rPr>
          <w:rFonts w:ascii="宋体" w:eastAsia="宋体" w:hAnsi="宋体" w:cs="宋体" w:hint="eastAsia"/>
          <w:sz w:val="24"/>
        </w:rPr>
        <w:t>4</w:t>
      </w:r>
      <w:r>
        <w:rPr>
          <w:rFonts w:ascii="宋体" w:eastAsia="宋体" w:hAnsi="宋体" w:cs="宋体" w:hint="eastAsia"/>
          <w:sz w:val="24"/>
        </w:rPr>
        <w:t>．</w:t>
      </w:r>
      <w:r w:rsidRPr="00DB2036">
        <w:rPr>
          <w:rFonts w:ascii="宋体" w:eastAsia="宋体" w:hAnsi="宋体" w:cs="宋体" w:hint="eastAsia"/>
          <w:sz w:val="24"/>
        </w:rPr>
        <w:t>掌握单个齿轮的偏差、齿轮副的偏差及对齿轮传动的影响。</w:t>
      </w:r>
    </w:p>
    <w:p w:rsidR="00DB2036" w:rsidRPr="00DB2036" w:rsidRDefault="00DB2036">
      <w:pPr>
        <w:spacing w:line="360" w:lineRule="auto"/>
        <w:ind w:firstLineChars="200" w:firstLine="480"/>
        <w:rPr>
          <w:rFonts w:ascii="宋体" w:eastAsia="宋体" w:hAnsi="宋体" w:cs="宋体"/>
          <w:sz w:val="24"/>
        </w:rPr>
      </w:pPr>
      <w:r w:rsidRPr="00DB2036">
        <w:rPr>
          <w:rFonts w:ascii="宋体" w:eastAsia="宋体" w:hAnsi="宋体" w:cs="宋体" w:hint="eastAsia"/>
          <w:sz w:val="24"/>
        </w:rPr>
        <w:lastRenderedPageBreak/>
        <w:t>5</w:t>
      </w:r>
      <w:r>
        <w:rPr>
          <w:rFonts w:ascii="宋体" w:eastAsia="宋体" w:hAnsi="宋体" w:cs="宋体" w:hint="eastAsia"/>
          <w:sz w:val="24"/>
        </w:rPr>
        <w:t>．</w:t>
      </w:r>
      <w:r w:rsidRPr="00DB2036">
        <w:rPr>
          <w:rFonts w:ascii="宋体" w:eastAsia="宋体" w:hAnsi="宋体" w:cs="宋体" w:hint="eastAsia"/>
          <w:sz w:val="24"/>
        </w:rPr>
        <w:t>根据检测要求，能够制定合理的齿轮偏差检测方案并进行数据处理。</w:t>
      </w:r>
    </w:p>
    <w:p w:rsidR="001C13B9" w:rsidRDefault="004B7A75" w:rsidP="00B94E1F">
      <w:pPr>
        <w:spacing w:line="360" w:lineRule="auto"/>
        <w:rPr>
          <w:rFonts w:ascii="宋体" w:eastAsia="宋体" w:hAnsi="宋体" w:cs="宋体"/>
          <w:b/>
          <w:sz w:val="32"/>
          <w:szCs w:val="32"/>
        </w:rPr>
      </w:pPr>
      <w:r>
        <w:rPr>
          <w:rFonts w:ascii="宋体" w:eastAsia="宋体" w:hAnsi="宋体" w:cs="宋体" w:hint="eastAsia"/>
          <w:b/>
          <w:sz w:val="32"/>
          <w:szCs w:val="32"/>
        </w:rPr>
        <w:t>三、课程考核</w:t>
      </w:r>
    </w:p>
    <w:p w:rsidR="002D6787" w:rsidRDefault="002D6787" w:rsidP="002D6787">
      <w:pPr>
        <w:spacing w:line="360" w:lineRule="auto"/>
        <w:ind w:firstLineChars="200" w:firstLine="480"/>
        <w:rPr>
          <w:rFonts w:ascii="宋体" w:hAnsi="宋体" w:cs="宋体"/>
          <w:sz w:val="24"/>
        </w:rPr>
      </w:pPr>
      <w:r>
        <w:rPr>
          <w:rFonts w:ascii="宋体" w:hAnsi="宋体" w:cs="宋体" w:hint="eastAsia"/>
          <w:sz w:val="24"/>
        </w:rPr>
        <w:t>课程考核《机械基础》</w:t>
      </w:r>
      <w:r w:rsidR="00422178">
        <w:rPr>
          <w:rFonts w:ascii="宋体" w:hAnsi="宋体" w:cs="宋体" w:hint="eastAsia"/>
          <w:sz w:val="24"/>
        </w:rPr>
        <w:t>或</w:t>
      </w:r>
      <w:r w:rsidR="00D96063">
        <w:rPr>
          <w:rFonts w:ascii="宋体" w:hAnsi="宋体" w:cs="宋体" w:hint="eastAsia"/>
          <w:sz w:val="24"/>
        </w:rPr>
        <w:t>者</w:t>
      </w:r>
      <w:r>
        <w:rPr>
          <w:rFonts w:ascii="宋体" w:hAnsi="宋体" w:cs="宋体" w:hint="eastAsia"/>
          <w:sz w:val="24"/>
        </w:rPr>
        <w:t>《极限配合与技术测量》</w:t>
      </w:r>
      <w:r w:rsidR="00422178">
        <w:rPr>
          <w:rFonts w:ascii="宋体" w:hAnsi="宋体" w:cs="宋体" w:hint="eastAsia"/>
          <w:sz w:val="24"/>
        </w:rPr>
        <w:t>课程内容</w:t>
      </w:r>
      <w:r>
        <w:rPr>
          <w:rFonts w:ascii="宋体" w:hAnsi="宋体" w:cs="宋体" w:hint="eastAsia"/>
          <w:sz w:val="24"/>
        </w:rPr>
        <w:t>。</w:t>
      </w:r>
    </w:p>
    <w:p w:rsidR="002C19E6" w:rsidRDefault="002C19E6" w:rsidP="002C19E6">
      <w:pPr>
        <w:spacing w:line="360" w:lineRule="auto"/>
        <w:ind w:firstLineChars="200" w:firstLine="480"/>
        <w:rPr>
          <w:rFonts w:ascii="宋体" w:eastAsia="宋体" w:hAnsi="宋体" w:cs="宋体"/>
          <w:sz w:val="24"/>
        </w:rPr>
      </w:pPr>
      <w:r>
        <w:rPr>
          <w:rFonts w:ascii="宋体" w:eastAsia="宋体" w:hAnsi="宋体" w:cs="宋体" w:hint="eastAsia"/>
          <w:sz w:val="24"/>
        </w:rPr>
        <w:t>1．考核形式和时间</w:t>
      </w:r>
    </w:p>
    <w:p w:rsidR="002C19E6" w:rsidRPr="00D96D82" w:rsidRDefault="002C19E6" w:rsidP="002C19E6">
      <w:pPr>
        <w:spacing w:line="360" w:lineRule="auto"/>
        <w:ind w:firstLineChars="200" w:firstLine="480"/>
        <w:rPr>
          <w:rFonts w:ascii="宋体" w:eastAsia="宋体" w:hAnsi="宋体" w:cs="宋体"/>
          <w:sz w:val="24"/>
        </w:rPr>
      </w:pPr>
      <w:r w:rsidRPr="00D96D82">
        <w:rPr>
          <w:rFonts w:ascii="宋体" w:eastAsia="宋体" w:hAnsi="宋体" w:cs="宋体" w:hint="eastAsia"/>
          <w:sz w:val="24"/>
        </w:rPr>
        <w:t>考核采用闭卷笔试的形式，试卷满分100分，考试时间</w:t>
      </w:r>
      <w:r w:rsidR="00130232">
        <w:rPr>
          <w:rFonts w:ascii="宋体" w:hAnsi="宋体" w:cs="宋体"/>
          <w:sz w:val="24"/>
        </w:rPr>
        <w:t>9</w:t>
      </w:r>
      <w:r w:rsidRPr="00D96D82">
        <w:rPr>
          <w:rFonts w:ascii="宋体" w:eastAsia="宋体" w:hAnsi="宋体" w:cs="宋体" w:hint="eastAsia"/>
          <w:sz w:val="24"/>
        </w:rPr>
        <w:t>0分钟。允许使用计算器。</w:t>
      </w:r>
    </w:p>
    <w:p w:rsidR="002C19E6" w:rsidRDefault="002C19E6" w:rsidP="002C19E6">
      <w:pPr>
        <w:spacing w:line="360" w:lineRule="auto"/>
        <w:ind w:firstLineChars="200" w:firstLine="480"/>
        <w:rPr>
          <w:rFonts w:ascii="宋体" w:eastAsia="宋体" w:hAnsi="宋体" w:cs="宋体"/>
          <w:sz w:val="24"/>
        </w:rPr>
      </w:pPr>
      <w:r>
        <w:rPr>
          <w:rFonts w:ascii="宋体" w:eastAsia="宋体" w:hAnsi="宋体" w:cs="宋体" w:hint="eastAsia"/>
          <w:sz w:val="24"/>
        </w:rPr>
        <w:t>2．题型比例</w:t>
      </w:r>
    </w:p>
    <w:p w:rsidR="002C19E6" w:rsidRDefault="002C19E6" w:rsidP="002C19E6">
      <w:pPr>
        <w:spacing w:line="360" w:lineRule="auto"/>
        <w:ind w:firstLineChars="200" w:firstLine="480"/>
        <w:rPr>
          <w:rFonts w:ascii="宋体" w:eastAsia="宋体" w:hAnsi="宋体" w:cs="宋体"/>
          <w:sz w:val="24"/>
        </w:rPr>
      </w:pPr>
      <w:r>
        <w:rPr>
          <w:rFonts w:ascii="宋体" w:hAnsi="宋体" w:cs="宋体" w:hint="eastAsia"/>
          <w:sz w:val="24"/>
        </w:rPr>
        <w:t>（1</w:t>
      </w:r>
      <w:r>
        <w:rPr>
          <w:rFonts w:ascii="宋体" w:hAnsi="宋体" w:cs="宋体"/>
          <w:sz w:val="24"/>
        </w:rPr>
        <w:t>）</w:t>
      </w:r>
      <w:r>
        <w:rPr>
          <w:rFonts w:ascii="宋体" w:eastAsia="宋体" w:hAnsi="宋体" w:cs="宋体" w:hint="eastAsia"/>
          <w:sz w:val="24"/>
        </w:rPr>
        <w:t xml:space="preserve">填空题   </w:t>
      </w:r>
      <w:r>
        <w:rPr>
          <w:rFonts w:ascii="宋体" w:hAnsi="宋体" w:cs="宋体"/>
          <w:sz w:val="24"/>
        </w:rPr>
        <w:t xml:space="preserve">  </w:t>
      </w:r>
      <w:r>
        <w:rPr>
          <w:rFonts w:ascii="宋体" w:eastAsia="宋体" w:hAnsi="宋体" w:cs="宋体" w:hint="eastAsia"/>
          <w:sz w:val="24"/>
        </w:rPr>
        <w:t xml:space="preserve"> </w:t>
      </w:r>
      <w:r w:rsidR="00606076">
        <w:rPr>
          <w:rFonts w:ascii="宋体" w:hAnsi="宋体" w:cs="宋体"/>
          <w:sz w:val="24"/>
        </w:rPr>
        <w:t>2</w:t>
      </w:r>
      <w:r>
        <w:rPr>
          <w:rFonts w:ascii="宋体" w:eastAsia="宋体" w:hAnsi="宋体" w:cs="宋体" w:hint="eastAsia"/>
          <w:sz w:val="24"/>
        </w:rPr>
        <w:t>0%</w:t>
      </w:r>
    </w:p>
    <w:p w:rsidR="002C19E6" w:rsidRDefault="002C19E6" w:rsidP="002C19E6">
      <w:pPr>
        <w:spacing w:line="360" w:lineRule="auto"/>
        <w:ind w:firstLineChars="200" w:firstLine="480"/>
        <w:rPr>
          <w:rFonts w:ascii="宋体" w:eastAsia="宋体" w:hAnsi="宋体" w:cs="宋体"/>
          <w:sz w:val="24"/>
        </w:rPr>
      </w:pPr>
      <w:r>
        <w:rPr>
          <w:rFonts w:ascii="宋体" w:hAnsi="宋体" w:cs="宋体" w:hint="eastAsia"/>
          <w:sz w:val="24"/>
        </w:rPr>
        <w:t>（2）</w:t>
      </w:r>
      <w:r>
        <w:rPr>
          <w:rFonts w:ascii="宋体" w:eastAsia="宋体" w:hAnsi="宋体" w:cs="宋体" w:hint="eastAsia"/>
          <w:sz w:val="24"/>
        </w:rPr>
        <w:t xml:space="preserve">选择题  </w:t>
      </w:r>
      <w:r>
        <w:rPr>
          <w:rFonts w:ascii="宋体" w:hAnsi="宋体" w:cs="宋体"/>
          <w:sz w:val="24"/>
        </w:rPr>
        <w:t xml:space="preserve"> </w:t>
      </w:r>
      <w:r>
        <w:rPr>
          <w:rFonts w:ascii="宋体" w:eastAsia="宋体" w:hAnsi="宋体" w:cs="宋体" w:hint="eastAsia"/>
          <w:sz w:val="24"/>
        </w:rPr>
        <w:t xml:space="preserve">   </w:t>
      </w:r>
      <w:r w:rsidR="00606076">
        <w:rPr>
          <w:rFonts w:ascii="宋体" w:eastAsia="宋体" w:hAnsi="宋体" w:cs="宋体"/>
          <w:sz w:val="24"/>
        </w:rPr>
        <w:t>3</w:t>
      </w:r>
      <w:r>
        <w:rPr>
          <w:rFonts w:ascii="宋体" w:eastAsia="宋体" w:hAnsi="宋体" w:cs="宋体" w:hint="eastAsia"/>
          <w:sz w:val="24"/>
        </w:rPr>
        <w:t>0%</w:t>
      </w:r>
    </w:p>
    <w:p w:rsidR="002C19E6" w:rsidRDefault="002C19E6" w:rsidP="002C19E6">
      <w:pPr>
        <w:spacing w:line="360" w:lineRule="auto"/>
        <w:ind w:firstLineChars="200" w:firstLine="480"/>
        <w:rPr>
          <w:rFonts w:ascii="宋体" w:hAnsi="宋体" w:cs="宋体"/>
          <w:sz w:val="24"/>
        </w:rPr>
      </w:pPr>
      <w:r>
        <w:rPr>
          <w:rFonts w:ascii="宋体" w:hAnsi="宋体" w:cs="宋体" w:hint="eastAsia"/>
          <w:sz w:val="24"/>
        </w:rPr>
        <w:t>（3）简答题</w:t>
      </w:r>
      <w:r>
        <w:rPr>
          <w:rFonts w:ascii="宋体" w:eastAsia="宋体" w:hAnsi="宋体" w:cs="宋体" w:hint="eastAsia"/>
          <w:sz w:val="24"/>
        </w:rPr>
        <w:t xml:space="preserve">  </w:t>
      </w:r>
      <w:r>
        <w:rPr>
          <w:rFonts w:ascii="宋体" w:hAnsi="宋体" w:cs="宋体"/>
          <w:sz w:val="24"/>
        </w:rPr>
        <w:t xml:space="preserve">    </w:t>
      </w:r>
      <w:r w:rsidR="003B4B44">
        <w:rPr>
          <w:rFonts w:ascii="宋体" w:hAnsi="宋体" w:cs="宋体"/>
          <w:sz w:val="24"/>
        </w:rPr>
        <w:t>2</w:t>
      </w:r>
      <w:r w:rsidR="00062E31">
        <w:rPr>
          <w:rFonts w:ascii="宋体" w:hAnsi="宋体" w:cs="宋体"/>
          <w:sz w:val="24"/>
        </w:rPr>
        <w:t>4</w:t>
      </w:r>
      <w:r>
        <w:rPr>
          <w:rFonts w:ascii="宋体" w:eastAsia="宋体" w:hAnsi="宋体" w:cs="宋体" w:hint="eastAsia"/>
          <w:sz w:val="24"/>
        </w:rPr>
        <w:t>%</w:t>
      </w:r>
    </w:p>
    <w:p w:rsidR="002C19E6" w:rsidRDefault="002C19E6" w:rsidP="002C19E6">
      <w:pPr>
        <w:spacing w:line="360" w:lineRule="auto"/>
        <w:ind w:firstLineChars="200" w:firstLine="480"/>
        <w:rPr>
          <w:rFonts w:ascii="宋体" w:eastAsia="宋体" w:hAnsi="宋体" w:cs="宋体"/>
          <w:sz w:val="24"/>
        </w:rPr>
      </w:pPr>
      <w:r>
        <w:rPr>
          <w:rFonts w:ascii="宋体" w:hAnsi="宋体" w:cs="宋体" w:hint="eastAsia"/>
          <w:sz w:val="24"/>
        </w:rPr>
        <w:t>（</w:t>
      </w:r>
      <w:r w:rsidR="00226390">
        <w:rPr>
          <w:rFonts w:ascii="宋体" w:hAnsi="宋体" w:cs="宋体" w:hint="eastAsia"/>
          <w:sz w:val="24"/>
        </w:rPr>
        <w:t>4</w:t>
      </w:r>
      <w:r>
        <w:rPr>
          <w:rFonts w:ascii="宋体" w:hAnsi="宋体" w:cs="宋体" w:hint="eastAsia"/>
          <w:sz w:val="24"/>
        </w:rPr>
        <w:t>）</w:t>
      </w:r>
      <w:r>
        <w:rPr>
          <w:rFonts w:ascii="宋体" w:eastAsia="宋体" w:hAnsi="宋体" w:cs="宋体" w:hint="eastAsia"/>
          <w:sz w:val="24"/>
        </w:rPr>
        <w:t>综合</w:t>
      </w:r>
      <w:r>
        <w:rPr>
          <w:rFonts w:ascii="宋体" w:hAnsi="宋体" w:cs="宋体" w:hint="eastAsia"/>
          <w:sz w:val="24"/>
        </w:rPr>
        <w:t>题</w:t>
      </w:r>
      <w:r>
        <w:rPr>
          <w:rFonts w:ascii="宋体" w:eastAsia="宋体" w:hAnsi="宋体" w:cs="宋体" w:hint="eastAsia"/>
          <w:sz w:val="24"/>
        </w:rPr>
        <w:t xml:space="preserve">  </w:t>
      </w:r>
      <w:r w:rsidR="00216C41">
        <w:rPr>
          <w:rFonts w:ascii="宋体" w:eastAsia="宋体" w:hAnsi="宋体" w:cs="宋体"/>
          <w:sz w:val="24"/>
        </w:rPr>
        <w:t xml:space="preserve">    </w:t>
      </w:r>
      <w:r w:rsidR="00062E31">
        <w:rPr>
          <w:rFonts w:ascii="宋体" w:hAnsi="宋体" w:cs="宋体"/>
          <w:sz w:val="24"/>
        </w:rPr>
        <w:t>26</w:t>
      </w:r>
      <w:r>
        <w:rPr>
          <w:rFonts w:ascii="宋体" w:eastAsia="宋体" w:hAnsi="宋体" w:cs="宋体" w:hint="eastAsia"/>
          <w:sz w:val="24"/>
        </w:rPr>
        <w:t>%</w:t>
      </w:r>
    </w:p>
    <w:p w:rsidR="002C19E6" w:rsidRDefault="002C19E6" w:rsidP="002C19E6">
      <w:pPr>
        <w:spacing w:line="360" w:lineRule="auto"/>
        <w:ind w:firstLineChars="200" w:firstLine="480"/>
        <w:rPr>
          <w:rFonts w:ascii="宋体" w:eastAsia="宋体" w:hAnsi="宋体" w:cs="宋体"/>
          <w:sz w:val="24"/>
        </w:rPr>
      </w:pPr>
      <w:r>
        <w:rPr>
          <w:rFonts w:ascii="宋体" w:eastAsia="宋体" w:hAnsi="宋体" w:cs="宋体" w:hint="eastAsia"/>
          <w:sz w:val="24"/>
        </w:rPr>
        <w:t>3．难易</w:t>
      </w:r>
      <w:r>
        <w:rPr>
          <w:rFonts w:ascii="宋体" w:hAnsi="宋体" w:cs="宋体" w:hint="eastAsia"/>
          <w:sz w:val="24"/>
        </w:rPr>
        <w:t>程度</w:t>
      </w:r>
      <w:r>
        <w:rPr>
          <w:rFonts w:ascii="宋体" w:eastAsia="宋体" w:hAnsi="宋体" w:cs="宋体" w:hint="eastAsia"/>
          <w:sz w:val="24"/>
        </w:rPr>
        <w:t>比例</w:t>
      </w:r>
    </w:p>
    <w:p w:rsidR="002C19E6" w:rsidRDefault="002C19E6" w:rsidP="002C19E6">
      <w:pPr>
        <w:spacing w:line="360" w:lineRule="auto"/>
        <w:ind w:firstLineChars="200" w:firstLine="480"/>
        <w:rPr>
          <w:rFonts w:ascii="宋体" w:eastAsia="宋体" w:hAnsi="宋体" w:cs="宋体"/>
          <w:sz w:val="24"/>
        </w:rPr>
      </w:pPr>
      <w:r>
        <w:rPr>
          <w:rFonts w:ascii="宋体" w:hAnsi="宋体" w:cs="宋体" w:hint="eastAsia"/>
          <w:sz w:val="24"/>
        </w:rPr>
        <w:t>（1）基础知识</w:t>
      </w:r>
      <w:r>
        <w:rPr>
          <w:rFonts w:ascii="宋体" w:eastAsia="宋体" w:hAnsi="宋体" w:cs="宋体" w:hint="eastAsia"/>
          <w:sz w:val="24"/>
        </w:rPr>
        <w:t>题目</w:t>
      </w:r>
      <w:r>
        <w:rPr>
          <w:rFonts w:ascii="宋体" w:hAnsi="宋体" w:cs="宋体"/>
          <w:sz w:val="24"/>
        </w:rPr>
        <w:t xml:space="preserve">  </w:t>
      </w:r>
      <w:r>
        <w:rPr>
          <w:rFonts w:ascii="宋体" w:eastAsia="宋体" w:hAnsi="宋体" w:cs="宋体" w:hint="eastAsia"/>
          <w:sz w:val="24"/>
        </w:rPr>
        <w:t>60%</w:t>
      </w:r>
    </w:p>
    <w:p w:rsidR="002C19E6" w:rsidRDefault="002C19E6" w:rsidP="002C19E6">
      <w:pPr>
        <w:spacing w:line="360" w:lineRule="auto"/>
        <w:ind w:firstLineChars="200" w:firstLine="480"/>
        <w:rPr>
          <w:rFonts w:ascii="宋体" w:eastAsia="宋体" w:hAnsi="宋体" w:cs="宋体"/>
          <w:sz w:val="24"/>
        </w:rPr>
      </w:pPr>
      <w:r>
        <w:rPr>
          <w:rFonts w:ascii="宋体" w:hAnsi="宋体" w:cs="宋体" w:hint="eastAsia"/>
          <w:sz w:val="24"/>
        </w:rPr>
        <w:t>（2）</w:t>
      </w:r>
      <w:r>
        <w:rPr>
          <w:rFonts w:ascii="宋体" w:eastAsia="宋体" w:hAnsi="宋体" w:cs="宋体" w:hint="eastAsia"/>
          <w:sz w:val="24"/>
        </w:rPr>
        <w:t>中等难度题目</w:t>
      </w:r>
      <w:r>
        <w:rPr>
          <w:rFonts w:ascii="宋体" w:hAnsi="宋体" w:cs="宋体"/>
          <w:sz w:val="24"/>
        </w:rPr>
        <w:t xml:space="preserve"> </w:t>
      </w:r>
      <w:r>
        <w:rPr>
          <w:rFonts w:ascii="宋体" w:eastAsia="宋体" w:hAnsi="宋体" w:cs="宋体" w:hint="eastAsia"/>
          <w:sz w:val="24"/>
        </w:rPr>
        <w:t xml:space="preserve"> 30%</w:t>
      </w:r>
    </w:p>
    <w:p w:rsidR="002C19E6" w:rsidRDefault="002C19E6" w:rsidP="002C19E6">
      <w:pPr>
        <w:spacing w:line="360" w:lineRule="auto"/>
        <w:ind w:firstLineChars="200" w:firstLine="480"/>
        <w:rPr>
          <w:rFonts w:ascii="宋体" w:eastAsia="宋体" w:hAnsi="宋体" w:cs="宋体"/>
          <w:sz w:val="24"/>
        </w:rPr>
      </w:pPr>
      <w:r>
        <w:rPr>
          <w:rFonts w:ascii="宋体" w:hAnsi="宋体" w:cs="宋体" w:hint="eastAsia"/>
          <w:sz w:val="24"/>
        </w:rPr>
        <w:t>（3）</w:t>
      </w:r>
      <w:r>
        <w:rPr>
          <w:rFonts w:ascii="宋体" w:eastAsia="宋体" w:hAnsi="宋体" w:cs="宋体" w:hint="eastAsia"/>
          <w:sz w:val="24"/>
        </w:rPr>
        <w:t>较大难度题目</w:t>
      </w:r>
      <w:r>
        <w:rPr>
          <w:rFonts w:ascii="宋体" w:hAnsi="宋体" w:cs="宋体"/>
          <w:sz w:val="24"/>
        </w:rPr>
        <w:t xml:space="preserve">  </w:t>
      </w:r>
      <w:r>
        <w:rPr>
          <w:rFonts w:ascii="宋体" w:eastAsia="宋体" w:hAnsi="宋体" w:cs="宋体" w:hint="eastAsia"/>
          <w:sz w:val="24"/>
        </w:rPr>
        <w:t>10%</w:t>
      </w:r>
    </w:p>
    <w:p w:rsidR="001C13B9" w:rsidRDefault="004B7A75" w:rsidP="002C19E6">
      <w:pPr>
        <w:spacing w:line="360" w:lineRule="auto"/>
        <w:rPr>
          <w:rFonts w:ascii="宋体" w:eastAsia="宋体" w:hAnsi="宋体" w:cs="宋体"/>
          <w:b/>
          <w:sz w:val="32"/>
          <w:szCs w:val="32"/>
        </w:rPr>
      </w:pPr>
      <w:r>
        <w:rPr>
          <w:rFonts w:ascii="宋体" w:eastAsia="宋体" w:hAnsi="宋体" w:cs="宋体" w:hint="eastAsia"/>
          <w:b/>
          <w:sz w:val="32"/>
          <w:szCs w:val="32"/>
        </w:rPr>
        <w:t>四、参考教材</w:t>
      </w:r>
    </w:p>
    <w:p w:rsidR="001C13B9" w:rsidRDefault="004B7A75">
      <w:pPr>
        <w:spacing w:line="360" w:lineRule="auto"/>
        <w:ind w:firstLineChars="200" w:firstLine="480"/>
        <w:rPr>
          <w:rFonts w:ascii="宋体" w:eastAsia="宋体" w:hAnsi="宋体" w:cs="宋体"/>
          <w:sz w:val="24"/>
        </w:rPr>
      </w:pPr>
      <w:r>
        <w:rPr>
          <w:rFonts w:ascii="宋体" w:eastAsia="宋体" w:hAnsi="宋体" w:cs="宋体" w:hint="eastAsia"/>
          <w:sz w:val="24"/>
        </w:rPr>
        <w:t>1</w:t>
      </w:r>
      <w:r w:rsidR="003244E4">
        <w:rPr>
          <w:rFonts w:ascii="宋体" w:eastAsia="宋体" w:hAnsi="宋体" w:cs="宋体" w:hint="eastAsia"/>
          <w:sz w:val="24"/>
        </w:rPr>
        <w:t>．</w:t>
      </w:r>
      <w:r>
        <w:rPr>
          <w:rFonts w:ascii="宋体" w:eastAsia="宋体" w:hAnsi="宋体" w:cs="宋体" w:hint="eastAsia"/>
          <w:sz w:val="24"/>
        </w:rPr>
        <w:t>《机械基础》中国劳动社会保障出版社 第五版</w:t>
      </w:r>
    </w:p>
    <w:p w:rsidR="001C13B9" w:rsidRDefault="004B7A75">
      <w:pPr>
        <w:spacing w:line="360" w:lineRule="auto"/>
        <w:ind w:firstLineChars="200" w:firstLine="480"/>
        <w:rPr>
          <w:rFonts w:ascii="宋体" w:eastAsia="宋体" w:hAnsi="宋体" w:cs="宋体"/>
          <w:b/>
          <w:sz w:val="24"/>
        </w:rPr>
      </w:pPr>
      <w:r>
        <w:rPr>
          <w:rFonts w:ascii="宋体" w:eastAsia="宋体" w:hAnsi="宋体" w:cs="宋体" w:hint="eastAsia"/>
          <w:sz w:val="24"/>
        </w:rPr>
        <w:t>2</w:t>
      </w:r>
      <w:r w:rsidR="003244E4">
        <w:rPr>
          <w:rFonts w:ascii="宋体" w:eastAsia="宋体" w:hAnsi="宋体" w:cs="宋体" w:hint="eastAsia"/>
          <w:sz w:val="24"/>
        </w:rPr>
        <w:t>．</w:t>
      </w:r>
      <w:r>
        <w:rPr>
          <w:rFonts w:ascii="宋体" w:eastAsia="宋体" w:hAnsi="宋体" w:cs="宋体" w:hint="eastAsia"/>
          <w:sz w:val="24"/>
        </w:rPr>
        <w:t>《极限配合与技术测量基础》中国劳动社会保障出版社 第四版</w:t>
      </w:r>
    </w:p>
    <w:sectPr w:rsidR="001C13B9" w:rsidSect="00687F7B">
      <w:pgSz w:w="11906" w:h="16838"/>
      <w:pgMar w:top="1327" w:right="1519" w:bottom="1327" w:left="1406"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9E3" w:rsidRDefault="006629E3" w:rsidP="003B4B44">
      <w:r>
        <w:separator/>
      </w:r>
    </w:p>
  </w:endnote>
  <w:endnote w:type="continuationSeparator" w:id="0">
    <w:p w:rsidR="006629E3" w:rsidRDefault="006629E3" w:rsidP="003B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9E3" w:rsidRDefault="006629E3" w:rsidP="003B4B44">
      <w:r>
        <w:separator/>
      </w:r>
    </w:p>
  </w:footnote>
  <w:footnote w:type="continuationSeparator" w:id="0">
    <w:p w:rsidR="006629E3" w:rsidRDefault="006629E3" w:rsidP="003B4B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11C19"/>
    <w:multiLevelType w:val="multilevel"/>
    <w:tmpl w:val="15D11C19"/>
    <w:lvl w:ilvl="0">
      <w:start w:val="1"/>
      <w:numFmt w:val="decimal"/>
      <w:lvlText w:val="%1)"/>
      <w:lvlJc w:val="left"/>
      <w:pPr>
        <w:ind w:left="92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1C13B9"/>
    <w:rsid w:val="00062E31"/>
    <w:rsid w:val="00082249"/>
    <w:rsid w:val="000E3F5D"/>
    <w:rsid w:val="00130232"/>
    <w:rsid w:val="001C13B9"/>
    <w:rsid w:val="001E4C8E"/>
    <w:rsid w:val="00216C41"/>
    <w:rsid w:val="00226390"/>
    <w:rsid w:val="002C19E6"/>
    <w:rsid w:val="002D6787"/>
    <w:rsid w:val="00320CAE"/>
    <w:rsid w:val="003244E4"/>
    <w:rsid w:val="003B4B44"/>
    <w:rsid w:val="00403826"/>
    <w:rsid w:val="00422178"/>
    <w:rsid w:val="004B7A75"/>
    <w:rsid w:val="00581EA7"/>
    <w:rsid w:val="00606076"/>
    <w:rsid w:val="006629E3"/>
    <w:rsid w:val="00687F7B"/>
    <w:rsid w:val="007C7C66"/>
    <w:rsid w:val="008975C5"/>
    <w:rsid w:val="0096776C"/>
    <w:rsid w:val="00B94E1F"/>
    <w:rsid w:val="00BB50B1"/>
    <w:rsid w:val="00CD4BE7"/>
    <w:rsid w:val="00D96063"/>
    <w:rsid w:val="00DB2036"/>
    <w:rsid w:val="00FB792E"/>
    <w:rsid w:val="00FE0CAD"/>
    <w:rsid w:val="0ECF310E"/>
    <w:rsid w:val="138B1899"/>
    <w:rsid w:val="3057631F"/>
    <w:rsid w:val="39F355F5"/>
    <w:rsid w:val="4D950212"/>
    <w:rsid w:val="586873EA"/>
    <w:rsid w:val="5A8159D5"/>
    <w:rsid w:val="7D0C1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9CA07B4D-4A93-488F-A56F-6063820D8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7F7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3244E4"/>
    <w:pPr>
      <w:ind w:firstLineChars="200" w:firstLine="420"/>
    </w:pPr>
    <w:rPr>
      <w:rFonts w:ascii="Calibri" w:eastAsia="宋体" w:hAnsi="Calibri" w:cs="Times New Roman"/>
      <w:szCs w:val="22"/>
    </w:rPr>
  </w:style>
  <w:style w:type="paragraph" w:styleId="a3">
    <w:name w:val="header"/>
    <w:basedOn w:val="a"/>
    <w:link w:val="Char"/>
    <w:rsid w:val="003B4B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B4B44"/>
    <w:rPr>
      <w:rFonts w:asciiTheme="minorHAnsi" w:eastAsiaTheme="minorEastAsia" w:hAnsiTheme="minorHAnsi" w:cstheme="minorBidi"/>
      <w:kern w:val="2"/>
      <w:sz w:val="18"/>
      <w:szCs w:val="18"/>
    </w:rPr>
  </w:style>
  <w:style w:type="paragraph" w:styleId="a4">
    <w:name w:val="footer"/>
    <w:basedOn w:val="a"/>
    <w:link w:val="Char0"/>
    <w:rsid w:val="003B4B44"/>
    <w:pPr>
      <w:tabs>
        <w:tab w:val="center" w:pos="4153"/>
        <w:tab w:val="right" w:pos="8306"/>
      </w:tabs>
      <w:snapToGrid w:val="0"/>
      <w:jc w:val="left"/>
    </w:pPr>
    <w:rPr>
      <w:sz w:val="18"/>
      <w:szCs w:val="18"/>
    </w:rPr>
  </w:style>
  <w:style w:type="character" w:customStyle="1" w:styleId="Char0">
    <w:name w:val="页脚 Char"/>
    <w:basedOn w:val="a0"/>
    <w:link w:val="a4"/>
    <w:rsid w:val="003B4B4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5</Pages>
  <Words>2509</Words>
  <Characters>236</Characters>
  <Application>Microsoft Office Word</Application>
  <DocSecurity>0</DocSecurity>
  <Lines>1</Lines>
  <Paragraphs>5</Paragraphs>
  <ScaleCrop>false</ScaleCrop>
  <Company/>
  <LinksUpToDate>false</LinksUpToDate>
  <CharactersWithSpaces>2740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张杰赟</dc:creator>
  <cp:lastModifiedBy>fangqh</cp:lastModifiedBy>
  <cp:revision>24</cp:revision>
  <cp:lastPrinted>2018-10-16T12:37:00Z</cp:lastPrinted>
  <dcterms:created xsi:type="dcterms:W3CDTF">2014-10-29T12:08:00Z</dcterms:created>
  <dcterms:modified xsi:type="dcterms:W3CDTF">2018-10-26T07:59:00Z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